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spacing w:after="0" w:line="240" w:lineRule="auto"/>
        <w:ind w:firstLine="709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</w:t>
      </w:r>
    </w:p>
    <w:p w14:paraId="0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b w:val="1"/>
          <w:sz w:val="24"/>
        </w:rPr>
      </w:pPr>
    </w:p>
    <w:p w14:paraId="03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4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5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30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ноября</w:t>
      </w:r>
      <w:r>
        <w:rPr>
          <w:rFonts w:ascii="Arial" w:hAnsi="Arial"/>
          <w:b w:val="1"/>
          <w:sz w:val="32"/>
        </w:rPr>
        <w:t xml:space="preserve"> 202</w:t>
      </w:r>
      <w:r>
        <w:rPr>
          <w:rFonts w:ascii="Arial" w:hAnsi="Arial"/>
          <w:b w:val="1"/>
          <w:sz w:val="32"/>
        </w:rPr>
        <w:t>2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</w:t>
      </w:r>
      <w:r>
        <w:rPr>
          <w:rFonts w:ascii="Arial" w:hAnsi="Arial"/>
          <w:b w:val="1"/>
          <w:sz w:val="32"/>
        </w:rPr>
        <w:t>ода</w:t>
      </w:r>
      <w:r>
        <w:rPr>
          <w:rFonts w:ascii="Arial" w:hAnsi="Arial"/>
          <w:b w:val="1"/>
          <w:sz w:val="32"/>
        </w:rPr>
        <w:t xml:space="preserve"> №74</w:t>
      </w:r>
    </w:p>
    <w:p w14:paraId="06000000">
      <w:pPr>
        <w:spacing w:after="0" w:line="240" w:lineRule="auto"/>
        <w:ind w:firstLine="709" w:left="0"/>
        <w:jc w:val="center"/>
        <w:rPr>
          <w:rFonts w:ascii="Arial" w:hAnsi="Arial"/>
          <w:b w:val="1"/>
          <w:sz w:val="32"/>
        </w:rPr>
      </w:pPr>
    </w:p>
    <w:p w14:paraId="07000000">
      <w:pPr>
        <w:tabs>
          <w:tab w:leader="none" w:pos="0" w:val="left"/>
        </w:tabs>
        <w:spacing w:after="0" w:line="240" w:lineRule="auto"/>
        <w:ind w:firstLine="284" w:lef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Собрания депутатов Молотычевского сельсовета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Фатежского района Курской области № 52 от 24.12.202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 xml:space="preserve"> года </w:t>
      </w:r>
      <w:r>
        <w:rPr>
          <w:rFonts w:ascii="Arial" w:hAnsi="Arial"/>
          <w:b w:val="1"/>
          <w:sz w:val="32"/>
        </w:rPr>
        <w:t>«О бюджете муниципального образования «</w:t>
      </w:r>
      <w:r>
        <w:rPr>
          <w:rFonts w:ascii="Arial" w:hAnsi="Arial"/>
          <w:b w:val="1"/>
          <w:sz w:val="32"/>
        </w:rPr>
        <w:t>Молотычевский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 w:val="1"/>
          <w:sz w:val="32"/>
        </w:rPr>
        <w:t>сельсовет» Фатежского района Курской области на 2022 год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и плановый период 2023 - 2024 годов»</w:t>
      </w:r>
    </w:p>
    <w:p w14:paraId="08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9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«Молотычевский сельсовет» Фатежского района Курской области утвержденного решением Собрания депутатов №43 от 3</w:t>
      </w:r>
      <w:r>
        <w:rPr>
          <w:rFonts w:ascii="Arial" w:hAnsi="Arial"/>
          <w:sz w:val="24"/>
        </w:rPr>
        <w:t>0.07.2021г, в связи увеличением</w:t>
      </w:r>
      <w:r>
        <w:rPr>
          <w:rFonts w:ascii="Arial" w:hAnsi="Arial"/>
          <w:sz w:val="24"/>
        </w:rPr>
        <w:t xml:space="preserve"> з</w:t>
      </w:r>
      <w:r>
        <w:rPr>
          <w:rFonts w:ascii="Arial" w:hAnsi="Arial"/>
          <w:sz w:val="24"/>
        </w:rPr>
        <w:t>емельного налога с организаций, обладающих земельным участком, расположенным в границах сельских поселений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73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000</w:t>
      </w:r>
      <w:r>
        <w:rPr>
          <w:rFonts w:ascii="Arial" w:hAnsi="Arial"/>
          <w:sz w:val="24"/>
        </w:rPr>
        <w:t xml:space="preserve"> рублей Собрание депутатов Молотычевского сельсовета Фатежского района Курской области решило:</w:t>
      </w:r>
    </w:p>
    <w:p w14:paraId="0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Молотычевского сельсовета Фатежского района Курской области «О бюджете муниципального образования «Молотычевский сельсовет» Фатежского района Курской области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годов»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часть 1 статьи 1 Решения </w:t>
      </w:r>
      <w:r>
        <w:rPr>
          <w:rFonts w:ascii="Arial" w:hAnsi="Arial"/>
          <w:sz w:val="24"/>
        </w:rPr>
        <w:t>оставить</w:t>
      </w:r>
      <w:r>
        <w:rPr>
          <w:rFonts w:ascii="Arial" w:hAnsi="Arial"/>
          <w:sz w:val="24"/>
        </w:rPr>
        <w:t xml:space="preserve"> в </w:t>
      </w:r>
      <w:r>
        <w:rPr>
          <w:rFonts w:ascii="Arial" w:hAnsi="Arial"/>
          <w:sz w:val="24"/>
        </w:rPr>
        <w:t>прежней</w:t>
      </w:r>
      <w:r>
        <w:rPr>
          <w:rFonts w:ascii="Arial" w:hAnsi="Arial"/>
          <w:sz w:val="24"/>
        </w:rPr>
        <w:t xml:space="preserve"> редакции: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прогнозируемый общий объем доходов местного Бюджета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сумме </w:t>
      </w:r>
      <w:r>
        <w:rPr>
          <w:rFonts w:ascii="Arial" w:hAnsi="Arial"/>
          <w:b w:val="1"/>
          <w:sz w:val="24"/>
        </w:rPr>
        <w:t>8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322</w:t>
      </w:r>
      <w:r>
        <w:rPr>
          <w:rFonts w:ascii="Arial" w:hAnsi="Arial"/>
          <w:b w:val="1"/>
          <w:sz w:val="24"/>
        </w:rPr>
        <w:t> </w:t>
      </w:r>
      <w:r>
        <w:rPr>
          <w:rFonts w:ascii="Arial" w:hAnsi="Arial"/>
          <w:b w:val="1"/>
          <w:sz w:val="24"/>
        </w:rPr>
        <w:t>119</w:t>
      </w:r>
      <w:r>
        <w:rPr>
          <w:rFonts w:ascii="Arial" w:hAnsi="Arial"/>
          <w:b w:val="1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общий объем расходов местного Бюджета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b w:val="1"/>
          <w:sz w:val="24"/>
        </w:rPr>
        <w:t xml:space="preserve">8 461 119 </w:t>
      </w:r>
      <w:r>
        <w:rPr>
          <w:rFonts w:ascii="Arial" w:hAnsi="Arial"/>
          <w:b w:val="1"/>
          <w:sz w:val="24"/>
        </w:rPr>
        <w:t>рублей</w:t>
      </w:r>
      <w:r>
        <w:rPr>
          <w:rFonts w:ascii="Arial" w:hAnsi="Arial"/>
          <w:sz w:val="24"/>
        </w:rPr>
        <w:t>;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дефицит (профицит) бюджета муниципального образования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</w:t>
      </w:r>
      <w:r>
        <w:rPr>
          <w:rFonts w:ascii="Arial" w:hAnsi="Arial"/>
          <w:b w:val="1"/>
          <w:sz w:val="24"/>
        </w:rPr>
        <w:t>139 000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рублей.</w:t>
      </w:r>
      <w:r>
        <w:rPr>
          <w:rFonts w:ascii="Arial" w:hAnsi="Arial"/>
          <w:sz w:val="24"/>
        </w:rPr>
        <w:t xml:space="preserve"> 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Приложения </w:t>
      </w:r>
      <w:r>
        <w:rPr>
          <w:rFonts w:ascii="Arial" w:hAnsi="Arial"/>
          <w:b w:val="1"/>
          <w:sz w:val="24"/>
        </w:rPr>
        <w:t>№1,</w:t>
      </w:r>
      <w:r>
        <w:t xml:space="preserve"> </w:t>
      </w:r>
      <w:r>
        <w:rPr>
          <w:rFonts w:ascii="Arial" w:hAnsi="Arial"/>
          <w:b w:val="1"/>
          <w:sz w:val="24"/>
        </w:rPr>
        <w:t>№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, </w:t>
      </w:r>
      <w:r>
        <w:rPr>
          <w:rFonts w:ascii="Arial" w:hAnsi="Arial"/>
          <w:b w:val="1"/>
          <w:sz w:val="24"/>
        </w:rPr>
        <w:t xml:space="preserve">№7, №9, №11 </w:t>
      </w:r>
      <w:r>
        <w:rPr>
          <w:rFonts w:ascii="Arial" w:hAnsi="Arial"/>
          <w:sz w:val="24"/>
        </w:rPr>
        <w:t>изложить в новой редакции (прилагается);</w:t>
      </w:r>
    </w:p>
    <w:p w14:paraId="1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Решение вступает в силу со дня его обнародования.</w:t>
      </w:r>
    </w:p>
    <w:p w14:paraId="12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14:paraId="1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сельсовета Фатежского</w:t>
      </w:r>
    </w:p>
    <w:p w14:paraId="1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И.Л. Дуракова</w:t>
      </w:r>
    </w:p>
    <w:p w14:paraId="1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 xml:space="preserve">сельсовета </w:t>
      </w:r>
    </w:p>
    <w:p w14:paraId="1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Фатежского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О.М. Кретова</w:t>
      </w:r>
    </w:p>
    <w:p w14:paraId="1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F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20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14:paraId="21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22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</w:t>
      </w:r>
      <w:r>
        <w:rPr>
          <w:rFonts w:ascii="Arial" w:hAnsi="Arial"/>
          <w:sz w:val="24"/>
        </w:rPr>
        <w:t>атежского района Курской области</w:t>
      </w:r>
    </w:p>
    <w:p w14:paraId="23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24  декабря 2021 года №52</w:t>
      </w:r>
    </w:p>
    <w:p w14:paraId="24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25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2600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27000000">
      <w:pPr>
        <w:spacing w:after="0" w:line="240" w:lineRule="auto"/>
        <w:ind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2023-2024 годов</w:t>
      </w:r>
    </w:p>
    <w:p w14:paraId="28000000">
      <w:pPr>
        <w:spacing w:after="0" w:line="240" w:lineRule="auto"/>
        <w:ind w:right="-51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.11</w:t>
      </w:r>
      <w:r>
        <w:rPr>
          <w:rFonts w:ascii="Arial" w:hAnsi="Arial"/>
          <w:sz w:val="24"/>
        </w:rPr>
        <w:t>.2022г. №74</w:t>
      </w:r>
      <w:r>
        <w:rPr>
          <w:rFonts w:ascii="Arial" w:hAnsi="Arial"/>
          <w:sz w:val="24"/>
        </w:rPr>
        <w:t>)</w:t>
      </w:r>
    </w:p>
    <w:p w14:paraId="29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A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C000000">
      <w:pPr>
        <w:spacing w:after="0" w:line="240" w:lineRule="auto"/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«Молотычевский сельсовет» Фатежского района Курской области на 2022 год</w:t>
      </w:r>
    </w:p>
    <w:p w14:paraId="2D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F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30000000">
      <w:pPr>
        <w:spacing w:after="0" w:line="240" w:lineRule="auto"/>
        <w:ind w:firstLine="0" w:left="-18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рублях) </w:t>
      </w:r>
    </w:p>
    <w:tbl>
      <w:tblPr>
        <w:tblStyle w:val="Style_1"/>
        <w:tblInd w:type="dxa" w:w="-601"/>
        <w:tblLayout w:type="fixed"/>
      </w:tblPr>
      <w:tblGrid>
        <w:gridCol w:w="2933"/>
        <w:gridCol w:w="5464"/>
        <w:gridCol w:w="1332"/>
      </w:tblGrid>
      <w:tr>
        <w:trPr>
          <w:trHeight w:hRule="atLeast" w:val="584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60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41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41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8322119</w:t>
            </w:r>
          </w:p>
        </w:tc>
      </w:tr>
      <w:tr>
        <w:trPr>
          <w:trHeight w:hRule="atLeast" w:val="411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8322119</w:t>
            </w:r>
          </w:p>
          <w:p w14:paraId="43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01 05 02 00 00 0000 500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8322119</w:t>
            </w:r>
          </w:p>
          <w:p w14:paraId="47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6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8322119</w:t>
            </w:r>
          </w:p>
          <w:p w14:paraId="4B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617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8322119</w:t>
            </w:r>
          </w:p>
          <w:p w14:paraId="4F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349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01 00 00 00 00 0000 600</w:t>
            </w:r>
          </w:p>
        </w:tc>
        <w:tc>
          <w:tcPr>
            <w:tcW w:type="dxa" w:w="54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8461119</w:t>
            </w:r>
          </w:p>
        </w:tc>
      </w:tr>
      <w:tr>
        <w:trPr>
          <w:trHeight w:hRule="atLeast" w:val="32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01 05 00 00 00 0000 600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8461119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</w:t>
            </w:r>
            <w:r>
              <w:rPr>
                <w:rFonts w:ascii="Arial" w:hAnsi="Arial"/>
                <w:sz w:val="24"/>
              </w:rPr>
              <w:t>00 00 0000 600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8461119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8461119</w:t>
            </w:r>
          </w:p>
        </w:tc>
      </w:tr>
      <w:tr>
        <w:trPr>
          <w:trHeight w:hRule="atLeast" w:val="435"/>
        </w:trPr>
        <w:tc>
          <w:tcPr>
            <w:tcW w:type="dxa" w:w="2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5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spacing w:after="0"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846111</w:t>
            </w:r>
            <w:r>
              <w:rPr>
                <w:rFonts w:ascii="Arial" w:hAnsi="Arial"/>
                <w:sz w:val="24"/>
              </w:rPr>
              <w:t>9</w:t>
            </w:r>
          </w:p>
        </w:tc>
      </w:tr>
    </w:tbl>
    <w:p w14:paraId="5F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0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1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2000000">
      <w:pPr>
        <w:tabs>
          <w:tab w:leader="none" w:pos="7695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63000000">
      <w:pPr>
        <w:tabs>
          <w:tab w:leader="none" w:pos="7695" w:val="left"/>
        </w:tabs>
        <w:spacing w:after="0" w:line="240" w:lineRule="auto"/>
        <w:ind w:firstLine="0" w:left="-142"/>
        <w:jc w:val="both"/>
        <w:rPr>
          <w:rFonts w:ascii="Arial" w:hAnsi="Arial"/>
          <w:sz w:val="24"/>
        </w:rPr>
      </w:pPr>
    </w:p>
    <w:p w14:paraId="64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</w:p>
    <w:p w14:paraId="65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</w:p>
    <w:p w14:paraId="66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№5</w:t>
      </w:r>
    </w:p>
    <w:p w14:paraId="67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14:paraId="68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69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Фатежского района Курской области</w:t>
      </w:r>
    </w:p>
    <w:p w14:paraId="6A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24  декабря 2021 года №52</w:t>
      </w:r>
    </w:p>
    <w:p w14:paraId="6B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6C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6D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6E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2022 год и плановый период 2023-2024 годов</w:t>
      </w:r>
    </w:p>
    <w:p w14:paraId="6F000000">
      <w:pPr>
        <w:spacing w:after="0" w:line="240" w:lineRule="auto"/>
        <w:ind w:firstLine="709" w:left="0" w:right="-37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(в редакции от </w:t>
      </w:r>
      <w:r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.11</w:t>
      </w:r>
      <w:r>
        <w:rPr>
          <w:rFonts w:ascii="Arial" w:hAnsi="Arial"/>
          <w:sz w:val="24"/>
        </w:rPr>
        <w:t>.2022г. №74</w:t>
      </w:r>
      <w:r>
        <w:rPr>
          <w:rFonts w:ascii="Arial" w:hAnsi="Arial"/>
          <w:sz w:val="24"/>
        </w:rPr>
        <w:t>)</w:t>
      </w:r>
    </w:p>
    <w:p w14:paraId="70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1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2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Поступление доходов в бюджет Молотычевского сельсовета Фатежского района в 2022 году по нормативам, установленным Бюджетным кодексом Российской Федерации</w:t>
      </w:r>
    </w:p>
    <w:p w14:paraId="73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74000000">
      <w:pPr>
        <w:spacing w:after="0" w:line="240" w:lineRule="auto"/>
        <w:ind w:firstLine="709" w:left="-14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67"/>
        <w:gridCol w:w="6114"/>
        <w:gridCol w:w="1515"/>
      </w:tblGrid>
      <w:tr>
        <w:trPr>
          <w:trHeight w:hRule="atLeast" w:val="67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keepNext w:val="1"/>
              <w:spacing w:after="0" w:line="240" w:lineRule="auto"/>
              <w:ind/>
              <w:jc w:val="both"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Коды бюджетной классификации Российской Федерации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2 364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983</w:t>
            </w:r>
          </w:p>
        </w:tc>
      </w:tr>
      <w:tr>
        <w:trPr>
          <w:trHeight w:hRule="atLeast" w:val="28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 xml:space="preserve">53 </w:t>
            </w:r>
            <w:r>
              <w:rPr>
                <w:rFonts w:ascii="Arial" w:hAnsi="Arial"/>
                <w:sz w:val="24"/>
              </w:rPr>
              <w:t>435</w:t>
            </w:r>
          </w:p>
        </w:tc>
      </w:tr>
      <w:tr>
        <w:trPr>
          <w:trHeight w:hRule="atLeast" w:val="429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 w:firstLine="34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</w:t>
            </w:r>
            <w:r>
              <w:rPr>
                <w:rFonts w:ascii="Arial" w:hAnsi="Arial"/>
                <w:sz w:val="24"/>
              </w:rPr>
              <w:t xml:space="preserve"> 435</w:t>
            </w:r>
          </w:p>
        </w:tc>
      </w:tr>
      <w:tr>
        <w:trPr>
          <w:trHeight w:hRule="atLeast" w:val="142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widowControl w:val="0"/>
              <w:spacing w:after="0" w:line="240" w:lineRule="auto"/>
              <w:ind w:firstLine="34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статьями 227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,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"consultantplus://offline/ref=D150922C1BE301EBC47C847DE7411510F82073E0AD9A101DD61167717BB1C4CF1CEB05049537w6a0F"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227.1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и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"consultantplus://offline/ref=D150922C1BE301EBC47C847DE7411510F82073E0AD9A101DD61167717BB1C4CF1CEB0500903E669CwFa6F"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228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109 226</w:t>
            </w:r>
          </w:p>
        </w:tc>
      </w:tr>
      <w:tr>
        <w:trPr>
          <w:trHeight w:hRule="atLeast" w:val="184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spacing w:after="0" w:line="240" w:lineRule="auto"/>
              <w:ind w:firstLine="34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  <w:u w:val="single"/>
              </w:rPr>
              <w:instrText>HYPERLINK "consultantplus://offline/ref=D150922C1BE301EBC47C847DE7411510F82073E0AD9A101DD61167717BB1C4CF1CEB0502903Ew6aBF"</w:instrTex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Arial" w:hAnsi="Arial"/>
                <w:color w:val="000000"/>
                <w:sz w:val="24"/>
                <w:u w:val="single"/>
              </w:rPr>
              <w:t>статьей 227</w:t>
            </w:r>
            <w:r>
              <w:rPr>
                <w:rFonts w:ascii="Arial" w:hAnsi="Arial"/>
                <w:color w:val="000000"/>
                <w:sz w:val="24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  <w:r>
              <w:rPr>
                <w:rFonts w:ascii="Arial" w:hAnsi="Arial"/>
                <w:sz w:val="24"/>
              </w:rPr>
              <w:t xml:space="preserve"> 000</w:t>
            </w:r>
          </w:p>
        </w:tc>
      </w:tr>
      <w:tr>
        <w:trPr>
          <w:trHeight w:hRule="atLeast" w:val="9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209</w:t>
            </w:r>
          </w:p>
        </w:tc>
      </w:tr>
      <w:tr>
        <w:trPr>
          <w:trHeight w:hRule="atLeast" w:val="9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10102080010000110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21 000</w:t>
            </w:r>
          </w:p>
        </w:tc>
      </w:tr>
      <w:tr>
        <w:trPr>
          <w:trHeight w:hRule="atLeast" w:val="30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301</w:t>
            </w:r>
            <w:r>
              <w:rPr>
                <w:rFonts w:ascii="Arial" w:hAnsi="Arial"/>
                <w:sz w:val="24"/>
              </w:rPr>
              <w:t xml:space="preserve"> 092</w:t>
            </w:r>
          </w:p>
        </w:tc>
      </w:tr>
      <w:tr>
        <w:trPr>
          <w:trHeight w:hRule="atLeast" w:val="41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301 092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z w:val="24"/>
              </w:rPr>
              <w:t>503010010000110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301 092</w:t>
            </w:r>
          </w:p>
        </w:tc>
      </w:tr>
      <w:tr>
        <w:trPr>
          <w:trHeight w:hRule="atLeast" w:val="42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1 783 056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59 988</w:t>
            </w:r>
          </w:p>
        </w:tc>
      </w:tr>
      <w:tr>
        <w:trPr>
          <w:trHeight w:hRule="atLeast" w:val="82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59 988</w:t>
            </w:r>
          </w:p>
        </w:tc>
      </w:tr>
      <w:tr>
        <w:trPr>
          <w:trHeight w:hRule="atLeast" w:val="30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1 723 068</w:t>
            </w:r>
          </w:p>
        </w:tc>
      </w:tr>
      <w:tr>
        <w:trPr>
          <w:trHeight w:hRule="atLeast" w:val="13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1 005 795</w:t>
            </w:r>
          </w:p>
        </w:tc>
      </w:tr>
      <w:tr>
        <w:trPr>
          <w:trHeight w:hRule="atLeast" w:val="66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1 005 795</w:t>
            </w:r>
          </w:p>
        </w:tc>
      </w:tr>
      <w:tr>
        <w:trPr>
          <w:trHeight w:hRule="atLeast" w:val="34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717 273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717 273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  <w:r>
              <w:rPr>
                <w:rFonts w:ascii="Arial" w:hAnsi="Arial"/>
                <w:sz w:val="24"/>
              </w:rPr>
              <w:t>700000000000000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11705000000000180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5 400 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11705050100000180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5 400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11715000000000150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Инициативные платежи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122 000</w:t>
            </w:r>
          </w:p>
        </w:tc>
      </w:tr>
      <w:tr>
        <w:trPr>
          <w:trHeight w:hRule="atLeast" w:val="41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11715030100000150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122 000</w:t>
            </w:r>
          </w:p>
        </w:tc>
      </w:tr>
      <w:tr>
        <w:trPr>
          <w:trHeight w:hRule="atLeast" w:val="32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20000000000000000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5 </w:t>
            </w:r>
            <w:r>
              <w:rPr>
                <w:rFonts w:ascii="Arial" w:hAnsi="Arial"/>
                <w:b w:val="1"/>
                <w:sz w:val="24"/>
              </w:rPr>
              <w:t>95</w:t>
            </w:r>
            <w:r>
              <w:rPr>
                <w:rFonts w:ascii="Arial" w:hAnsi="Arial"/>
                <w:b w:val="1"/>
                <w:sz w:val="24"/>
              </w:rPr>
              <w:t>7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136</w:t>
            </w:r>
          </w:p>
        </w:tc>
      </w:tr>
      <w:tr>
        <w:trPr>
          <w:trHeight w:hRule="atLeast" w:val="67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20200000000000000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5 957 136</w:t>
            </w:r>
          </w:p>
        </w:tc>
      </w:tr>
      <w:tr>
        <w:trPr>
          <w:trHeight w:hRule="atLeast" w:val="71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20201000000000150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020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091</w:t>
            </w:r>
          </w:p>
        </w:tc>
      </w:tr>
      <w:tr>
        <w:trPr>
          <w:trHeight w:hRule="atLeast" w:val="70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20215002000000150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1 483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111</w:t>
            </w:r>
          </w:p>
        </w:tc>
      </w:tr>
      <w:tr>
        <w:trPr>
          <w:trHeight w:hRule="atLeast" w:val="60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20215002100000150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1 483 111</w:t>
            </w:r>
          </w:p>
        </w:tc>
      </w:tr>
      <w:tr>
        <w:trPr>
          <w:trHeight w:hRule="atLeast" w:val="93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536 980</w:t>
            </w:r>
          </w:p>
        </w:tc>
      </w:tr>
      <w:tr>
        <w:trPr>
          <w:trHeight w:hRule="atLeast" w:val="94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536 980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20220000000000150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2 185 403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20225467000000150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600 000</w:t>
            </w:r>
          </w:p>
        </w:tc>
      </w:tr>
      <w:tr>
        <w:trPr>
          <w:trHeight w:hRule="atLeast" w:val="533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20225467100000150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600 000</w:t>
            </w:r>
          </w:p>
        </w:tc>
      </w:tr>
      <w:tr>
        <w:trPr>
          <w:trHeight w:hRule="atLeast" w:val="37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20229999000000150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1 585 403</w:t>
            </w:r>
          </w:p>
        </w:tc>
      </w:tr>
      <w:tr>
        <w:trPr>
          <w:trHeight w:hRule="atLeast" w:val="43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20229999100000150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 бюджетам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1 585 403</w:t>
            </w:r>
          </w:p>
        </w:tc>
      </w:tr>
      <w:tr>
        <w:trPr>
          <w:trHeight w:hRule="atLeast" w:val="675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989</w:t>
            </w:r>
          </w:p>
        </w:tc>
      </w:tr>
      <w:tr>
        <w:trPr>
          <w:trHeight w:hRule="atLeast" w:val="791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97 989</w:t>
            </w:r>
          </w:p>
        </w:tc>
      </w:tr>
      <w:tr>
        <w:trPr>
          <w:trHeight w:hRule="atLeast" w:val="492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97 989</w:t>
            </w:r>
          </w:p>
        </w:tc>
      </w:tr>
      <w:tr>
        <w:trPr>
          <w:trHeight w:hRule="atLeast" w:val="25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1 653 653</w:t>
            </w:r>
          </w:p>
        </w:tc>
      </w:tr>
      <w:tr>
        <w:trPr>
          <w:trHeight w:hRule="atLeast" w:val="1560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237 773</w:t>
            </w:r>
          </w:p>
        </w:tc>
      </w:tr>
      <w:tr>
        <w:trPr>
          <w:trHeight w:hRule="atLeast" w:val="1888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237 773</w:t>
            </w:r>
          </w:p>
        </w:tc>
      </w:tr>
      <w:tr>
        <w:trPr>
          <w:trHeight w:hRule="atLeast" w:val="567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1 415 880</w:t>
            </w:r>
          </w:p>
        </w:tc>
      </w:tr>
      <w:tr>
        <w:trPr>
          <w:trHeight w:hRule="atLeast" w:val="464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1 415 880</w:t>
            </w:r>
          </w:p>
        </w:tc>
      </w:tr>
      <w:tr>
        <w:trPr>
          <w:trHeight w:hRule="atLeast" w:val="426"/>
        </w:trPr>
        <w:tc>
          <w:tcPr>
            <w:tcW w:type="dxa" w:w="2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Всего доходов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 w:firstLine="176" w:left="0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8</w:t>
            </w:r>
            <w:r>
              <w:rPr>
                <w:rFonts w:ascii="Arial" w:hAnsi="Arial"/>
                <w:b w:val="1"/>
                <w:sz w:val="24"/>
              </w:rPr>
              <w:t> </w:t>
            </w:r>
            <w:r>
              <w:rPr>
                <w:rFonts w:ascii="Arial" w:hAnsi="Arial"/>
                <w:b w:val="1"/>
                <w:sz w:val="24"/>
              </w:rPr>
              <w:t>322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119</w:t>
            </w:r>
          </w:p>
        </w:tc>
      </w:tr>
    </w:tbl>
    <w:p w14:paraId="FC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D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E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FF00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0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№7</w:t>
      </w:r>
    </w:p>
    <w:p w14:paraId="01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02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03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04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декабря 2021 года №52</w:t>
      </w:r>
    </w:p>
    <w:p w14:paraId="05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06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07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0801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024</w:t>
      </w:r>
      <w:r>
        <w:rPr>
          <w:rFonts w:ascii="Arial" w:hAnsi="Arial"/>
          <w:sz w:val="24"/>
        </w:rPr>
        <w:t xml:space="preserve"> годов</w:t>
      </w:r>
    </w:p>
    <w:p w14:paraId="0901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(в редакции от </w:t>
      </w:r>
      <w:r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.11</w:t>
      </w:r>
      <w:r>
        <w:rPr>
          <w:rFonts w:ascii="Arial" w:hAnsi="Arial"/>
          <w:sz w:val="24"/>
        </w:rPr>
        <w:t>.2022г. №74</w:t>
      </w:r>
      <w:r>
        <w:rPr>
          <w:rFonts w:ascii="Arial" w:hAnsi="Arial"/>
          <w:sz w:val="24"/>
        </w:rPr>
        <w:t>)</w:t>
      </w:r>
    </w:p>
    <w:p w14:paraId="0A01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0B01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 xml:space="preserve">Распределение бюджетных ассигнований на </w:t>
      </w:r>
      <w:r>
        <w:rPr>
          <w:rFonts w:ascii="Arial" w:hAnsi="Arial"/>
          <w:b w:val="1"/>
          <w:color w:val="000000"/>
          <w:sz w:val="28"/>
        </w:rPr>
        <w:t>2022</w:t>
      </w:r>
      <w:r>
        <w:rPr>
          <w:rFonts w:ascii="Arial" w:hAnsi="Arial"/>
          <w:b w:val="1"/>
          <w:color w:val="000000"/>
          <w:sz w:val="28"/>
        </w:rPr>
        <w:t xml:space="preserve"> год по разделам, подразделам, целевым статьям (муниципальным программам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>и непрограммным направлениям деятельности), группам видов расходов классификации расходов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>бюджета</w:t>
      </w:r>
    </w:p>
    <w:p w14:paraId="0C010000">
      <w:pPr>
        <w:spacing w:after="0" w:line="240" w:lineRule="auto"/>
        <w:ind w:firstLine="709" w:left="0"/>
        <w:jc w:val="both"/>
        <w:rPr>
          <w:rFonts w:ascii="Arial" w:hAnsi="Arial"/>
          <w:b w:val="1"/>
          <w:color w:val="000000"/>
          <w:sz w:val="28"/>
        </w:rPr>
      </w:pPr>
    </w:p>
    <w:p w14:paraId="0D010000">
      <w:pPr>
        <w:spacing w:after="0" w:line="240" w:lineRule="auto"/>
        <w:ind w:firstLine="709" w:left="0"/>
        <w:jc w:val="both"/>
        <w:rPr>
          <w:rFonts w:ascii="Arial" w:hAnsi="Arial"/>
          <w:b w:val="1"/>
          <w:color w:val="000000"/>
          <w:sz w:val="28"/>
        </w:rPr>
      </w:pPr>
    </w:p>
    <w:p w14:paraId="0E010000">
      <w:pPr>
        <w:spacing w:after="0" w:line="240" w:lineRule="auto"/>
        <w:ind w:firstLine="709" w:left="0"/>
        <w:jc w:val="right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28"/>
        <w:gridCol w:w="666"/>
        <w:gridCol w:w="665"/>
        <w:gridCol w:w="1598"/>
        <w:gridCol w:w="666"/>
        <w:gridCol w:w="2115"/>
      </w:tblGrid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Рз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  <w:r>
              <w:rPr>
                <w:rFonts w:ascii="Arial" w:hAnsi="Arial"/>
                <w:sz w:val="24"/>
              </w:rPr>
              <w:t>сего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8461</w:t>
            </w:r>
            <w:r>
              <w:rPr>
                <w:rFonts w:ascii="Arial" w:hAnsi="Arial"/>
                <w:color w:val="000000"/>
                <w:sz w:val="24"/>
              </w:rPr>
              <w:t>119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бщегосударственные вопросы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3117667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599552,00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599552,00</w:t>
            </w:r>
          </w:p>
          <w:p w14:paraId="3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599552,00</w:t>
            </w:r>
          </w:p>
          <w:p w14:paraId="4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</w:t>
            </w:r>
            <w:r>
              <w:rPr>
                <w:rFonts w:ascii="Arial" w:hAnsi="Arial"/>
                <w:color w:val="000000"/>
                <w:sz w:val="24"/>
              </w:rPr>
              <w:t>507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</w:t>
            </w:r>
            <w:r>
              <w:rPr>
                <w:rFonts w:ascii="Arial" w:hAnsi="Arial"/>
                <w:color w:val="000000"/>
                <w:sz w:val="24"/>
              </w:rPr>
              <w:t>507,00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7310000000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</w:t>
            </w:r>
            <w:r>
              <w:rPr>
                <w:rFonts w:ascii="Arial" w:hAnsi="Arial"/>
                <w:color w:val="000000"/>
                <w:sz w:val="24"/>
              </w:rPr>
              <w:t>507,00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  <w:r>
              <w:rPr>
                <w:rFonts w:ascii="Arial" w:hAnsi="Arial"/>
                <w:color w:val="000000"/>
                <w:sz w:val="24"/>
              </w:rPr>
              <w:t>81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000000"/>
                <w:sz w:val="24"/>
              </w:rPr>
              <w:t>42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135000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30507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15381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15126,00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7430000000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78100С1403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С1403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rPr>
          <w:trHeight w:hRule="atLeast" w:val="525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675667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640667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</w:t>
            </w:r>
            <w:r>
              <w:rPr>
                <w:rFonts w:ascii="Arial" w:hAnsi="Arial"/>
                <w:color w:val="000000"/>
                <w:sz w:val="24"/>
              </w:rPr>
              <w:t>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1640667,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1640667,00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15</w:t>
            </w:r>
            <w:r>
              <w:rPr>
                <w:rFonts w:ascii="Arial" w:hAnsi="Arial"/>
                <w:b w:val="1"/>
                <w:color w:val="000000"/>
                <w:sz w:val="24"/>
              </w:rPr>
              <w:t>4</w:t>
            </w:r>
            <w:r>
              <w:rPr>
                <w:rFonts w:ascii="Arial" w:hAnsi="Arial"/>
                <w:b w:val="1"/>
                <w:color w:val="000000"/>
                <w:sz w:val="24"/>
              </w:rPr>
              <w:t>0032</w:t>
            </w:r>
            <w:r>
              <w:rPr>
                <w:rFonts w:ascii="Arial" w:hAnsi="Arial"/>
                <w:b w:val="1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95635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оборона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3 000,00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7000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07200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 xml:space="preserve">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50624,00</w:t>
            </w:r>
          </w:p>
        </w:tc>
      </w:tr>
      <w:tr>
        <w:trPr>
          <w:trHeight w:hRule="atLeast" w:val="1363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rPr>
          <w:trHeight w:hRule="atLeast" w:val="850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</w:t>
            </w:r>
            <w:r>
              <w:rPr>
                <w:rFonts w:ascii="Arial" w:hAnsi="Arial"/>
                <w:sz w:val="24"/>
              </w:rPr>
              <w:t>илищно-коммунальное хозяйство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0700000000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"Об</w:t>
            </w:r>
            <w:r>
              <w:rPr>
                <w:rFonts w:ascii="Arial" w:hAnsi="Arial"/>
                <w:sz w:val="24"/>
              </w:rPr>
              <w:t xml:space="preserve">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0730000000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0730100000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 xml:space="preserve">ультура, кинематография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321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4678623,00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4678623,00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Заработная плата и начисления</w:t>
            </w:r>
            <w:r>
              <w:rPr>
                <w:rFonts w:ascii="Arial" w:hAnsi="Arial"/>
                <w:sz w:val="24"/>
              </w:rPr>
              <w:t xml:space="preserve"> на </w:t>
            </w:r>
            <w:r>
              <w:rPr>
                <w:rFonts w:ascii="Arial" w:hAnsi="Arial"/>
                <w:sz w:val="24"/>
              </w:rPr>
              <w:t xml:space="preserve">выплаты </w:t>
            </w:r>
            <w:r>
              <w:rPr>
                <w:rFonts w:ascii="Arial" w:hAnsi="Arial"/>
                <w:sz w:val="24"/>
              </w:rPr>
              <w:t>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1864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0120113330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912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1124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1400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845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630000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957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</w:t>
            </w:r>
            <w:r>
              <w:rPr>
                <w:rFonts w:ascii="Arial" w:hAnsi="Arial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670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63</w:t>
            </w:r>
            <w:r>
              <w:rPr>
                <w:rFonts w:ascii="Arial" w:hAnsi="Arial"/>
                <w:color w:val="000000"/>
                <w:sz w:val="24"/>
              </w:rPr>
              <w:t>0000,00</w:t>
            </w:r>
          </w:p>
        </w:tc>
      </w:tr>
      <w:tr>
        <w:trPr>
          <w:trHeight w:hRule="atLeast" w:val="1158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707965,00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01201S3330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707965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608375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538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</w:t>
            </w:r>
            <w:r>
              <w:rPr>
                <w:rFonts w:ascii="Arial" w:hAnsi="Arial"/>
                <w:color w:val="000000"/>
                <w:sz w:val="24"/>
              </w:rPr>
              <w:t>375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24"/>
              </w:rPr>
              <w:t>Молотычевском</w:t>
            </w:r>
            <w:r>
              <w:rPr>
                <w:rFonts w:ascii="Arial" w:hAnsi="Arial"/>
                <w:sz w:val="24"/>
              </w:rPr>
              <w:t xml:space="preserve">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</w:t>
            </w: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1232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rPr>
          <w:trHeight w:hRule="atLeast" w:val="926"/>
        </w:trP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0200000000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0220000000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 мер социальной поддержки отдельным категориям граждан"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0220100000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</w:tbl>
    <w:p w14:paraId="70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1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2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3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7403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  <w:r>
        <w:rPr>
          <w:rFonts w:ascii="Arial" w:hAnsi="Arial"/>
          <w:sz w:val="24"/>
        </w:rPr>
        <w:t xml:space="preserve">                              </w:t>
      </w:r>
    </w:p>
    <w:p w14:paraId="75030000">
      <w:pPr>
        <w:spacing w:after="0" w:line="240" w:lineRule="auto"/>
        <w:ind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  <w:r>
        <w:rPr>
          <w:rFonts w:ascii="Arial" w:hAnsi="Arial"/>
          <w:sz w:val="24"/>
        </w:rPr>
        <w:t>9</w:t>
      </w:r>
    </w:p>
    <w:p w14:paraId="76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77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Молотычевского сельсовета</w:t>
      </w:r>
    </w:p>
    <w:p w14:paraId="78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Фатежского района Курской области</w:t>
      </w:r>
    </w:p>
    <w:p w14:paraId="79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декабря 2021 года №52</w:t>
      </w:r>
    </w:p>
    <w:p w14:paraId="7A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7B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«Молотычевский сельсовет»</w:t>
      </w:r>
    </w:p>
    <w:p w14:paraId="7C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7D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</w:t>
      </w:r>
    </w:p>
    <w:p w14:paraId="7E030000">
      <w:pPr>
        <w:spacing w:after="0" w:line="240" w:lineRule="auto"/>
        <w:ind w:firstLine="709" w:left="0" w:right="28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 xml:space="preserve">в редакции от </w:t>
      </w:r>
      <w:r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.11</w:t>
      </w:r>
      <w:r>
        <w:rPr>
          <w:rFonts w:ascii="Arial" w:hAnsi="Arial"/>
          <w:sz w:val="24"/>
        </w:rPr>
        <w:t>.2022г. №74</w:t>
      </w:r>
      <w:r>
        <w:rPr>
          <w:rFonts w:ascii="Arial" w:hAnsi="Arial"/>
          <w:sz w:val="24"/>
        </w:rPr>
        <w:t>)</w:t>
      </w:r>
    </w:p>
    <w:p w14:paraId="7F030000">
      <w:pPr>
        <w:spacing w:after="0" w:line="240" w:lineRule="auto"/>
        <w:ind w:firstLine="709" w:left="0" w:right="283"/>
        <w:jc w:val="both"/>
        <w:rPr>
          <w:rFonts w:ascii="Arial" w:hAnsi="Arial"/>
          <w:sz w:val="24"/>
        </w:rPr>
      </w:pPr>
    </w:p>
    <w:p w14:paraId="8003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8103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Ведомственная структура расходов бюджета муниципального образования "Молотычевский сельсовет" Фатежского района Курской области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 xml:space="preserve">на </w:t>
      </w:r>
      <w:r>
        <w:rPr>
          <w:rFonts w:ascii="Arial" w:hAnsi="Arial"/>
          <w:b w:val="1"/>
          <w:color w:val="000000"/>
          <w:sz w:val="28"/>
        </w:rPr>
        <w:t>2022</w:t>
      </w:r>
      <w:r>
        <w:rPr>
          <w:rFonts w:ascii="Arial" w:hAnsi="Arial"/>
          <w:b w:val="1"/>
          <w:color w:val="000000"/>
          <w:sz w:val="28"/>
        </w:rPr>
        <w:t xml:space="preserve"> год</w:t>
      </w:r>
    </w:p>
    <w:p w14:paraId="8203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8303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8403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8503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17"/>
        <w:gridCol w:w="647"/>
        <w:gridCol w:w="778"/>
        <w:gridCol w:w="518"/>
        <w:gridCol w:w="1776"/>
        <w:gridCol w:w="648"/>
        <w:gridCol w:w="1855"/>
      </w:tblGrid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ГРБС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Рз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>
        <w:trPr>
          <w:trHeight w:hRule="atLeast" w:val="367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  <w:r>
              <w:rPr>
                <w:rFonts w:ascii="Arial" w:hAnsi="Arial"/>
                <w:sz w:val="24"/>
              </w:rPr>
              <w:t>сего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8261</w:t>
            </w:r>
            <w:r>
              <w:rPr>
                <w:rFonts w:ascii="Arial" w:hAnsi="Arial"/>
                <w:color w:val="000000"/>
                <w:sz w:val="24"/>
              </w:rPr>
              <w:t>119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олотычевского сельсовета Фатежского района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8261119,00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бщегосударственные вопросы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3117667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 w:righ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7100000000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7110000000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599552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11507,00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7300000000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</w:t>
            </w:r>
            <w:r>
              <w:rPr>
                <w:rFonts w:ascii="Arial" w:hAnsi="Arial"/>
                <w:color w:val="000000"/>
                <w:sz w:val="24"/>
              </w:rPr>
              <w:t>507,00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7310000000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  <w:r>
              <w:rPr>
                <w:rFonts w:ascii="Arial" w:hAnsi="Arial"/>
                <w:color w:val="000000"/>
                <w:sz w:val="24"/>
              </w:rPr>
              <w:t>11</w:t>
            </w:r>
            <w:r>
              <w:rPr>
                <w:rFonts w:ascii="Arial" w:hAnsi="Arial"/>
                <w:color w:val="000000"/>
                <w:sz w:val="24"/>
              </w:rPr>
              <w:t>507,00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  <w:r>
              <w:rPr>
                <w:rFonts w:ascii="Arial" w:hAnsi="Arial"/>
                <w:color w:val="000000"/>
                <w:sz w:val="24"/>
              </w:rPr>
              <w:t>81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000000"/>
                <w:sz w:val="24"/>
              </w:rPr>
              <w:t>42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135000,00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73100С1402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30507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15381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73100П1490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15126,00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7400000000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7430000000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06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74300П1484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20941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78100С1403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781</w:t>
            </w:r>
            <w:r>
              <w:rPr>
                <w:rFonts w:ascii="Arial" w:hAnsi="Arial"/>
                <w:color w:val="000000"/>
                <w:sz w:val="24"/>
              </w:rPr>
              <w:t>00</w:t>
            </w:r>
            <w:r>
              <w:rPr>
                <w:rFonts w:ascii="Arial" w:hAnsi="Arial"/>
                <w:color w:val="000000"/>
                <w:sz w:val="24"/>
              </w:rPr>
              <w:t>С1403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rPr>
          <w:trHeight w:hRule="atLeast" w:val="525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1675667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09101С1437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1635667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</w:t>
            </w:r>
            <w:r>
              <w:rPr>
                <w:rFonts w:ascii="Arial" w:hAnsi="Arial"/>
                <w:color w:val="000000"/>
                <w:sz w:val="24"/>
              </w:rPr>
              <w:t>10000000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1635667,00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1635667,00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40</w:t>
            </w:r>
            <w:r>
              <w:rPr>
                <w:rFonts w:ascii="Arial" w:hAnsi="Arial"/>
                <w:color w:val="000000"/>
                <w:sz w:val="24"/>
              </w:rPr>
              <w:t>032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76100С1404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100635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30 000,00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77200С1439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оборона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7720051180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97989,00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3 000,00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13101С1415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72320,00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13600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50624,00</w:t>
            </w:r>
          </w:p>
        </w:tc>
      </w:tr>
      <w:tr>
        <w:trPr>
          <w:trHeight w:hRule="atLeast" w:val="1363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>
        <w:trPr>
          <w:trHeight w:hRule="atLeast" w:val="850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07201</w:t>
            </w:r>
            <w:r>
              <w:rPr>
                <w:rFonts w:ascii="Arial" w:hAnsi="Arial"/>
                <w:sz w:val="24"/>
              </w:rPr>
              <w:t>S3600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21696,00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</w:t>
            </w:r>
            <w:r>
              <w:rPr>
                <w:rFonts w:ascii="Arial" w:hAnsi="Arial"/>
                <w:sz w:val="24"/>
              </w:rPr>
              <w:t>илищно-коммунальное хозяйство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0700000000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0730000000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0730100000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07301П1431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 xml:space="preserve">ультура, кинематография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4695290,00</w:t>
            </w:r>
          </w:p>
        </w:tc>
      </w:tr>
      <w:tr>
        <w:trPr>
          <w:trHeight w:hRule="atLeast" w:val="321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0100000000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4695290,00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0120000000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</w:t>
            </w:r>
            <w:r>
              <w:rPr>
                <w:rFonts w:ascii="Arial" w:hAnsi="Arial"/>
                <w:color w:val="000000"/>
                <w:sz w:val="24"/>
              </w:rPr>
              <w:t>78623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4678623,00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Заработная плата и начисления</w:t>
            </w:r>
            <w:r>
              <w:rPr>
                <w:rFonts w:ascii="Arial" w:hAnsi="Arial"/>
                <w:sz w:val="24"/>
              </w:rPr>
              <w:t xml:space="preserve"> на </w:t>
            </w:r>
            <w:r>
              <w:rPr>
                <w:rFonts w:ascii="Arial" w:hAnsi="Arial"/>
                <w:sz w:val="24"/>
              </w:rPr>
              <w:t xml:space="preserve">выплаты </w:t>
            </w:r>
            <w:r>
              <w:rPr>
                <w:rFonts w:ascii="Arial" w:hAnsi="Arial"/>
                <w:sz w:val="24"/>
              </w:rPr>
              <w:t>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0120113330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1864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0120113330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385403,00</w:t>
            </w:r>
          </w:p>
        </w:tc>
      </w:tr>
      <w:tr>
        <w:trPr>
          <w:trHeight w:hRule="atLeast" w:val="908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ind/>
              <w:jc w:val="both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0120114000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850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ind/>
              <w:jc w:val="both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1400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rPr>
          <w:trHeight w:hRule="atLeast" w:val="976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01201L4670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630000,00</w:t>
            </w:r>
          </w:p>
        </w:tc>
      </w:tr>
      <w:tr>
        <w:trPr>
          <w:trHeight w:hRule="atLeast" w:val="976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01201L4670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630000,00</w:t>
            </w:r>
          </w:p>
        </w:tc>
      </w:tr>
      <w:tr>
        <w:trPr>
          <w:trHeight w:hRule="atLeast" w:val="1158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01201S3330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707965,00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01201S3330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707965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4"/>
              </w:rPr>
              <w:t xml:space="preserve">обеспечения </w:t>
            </w:r>
            <w:r>
              <w:rPr>
                <w:rFonts w:ascii="Arial" w:hAnsi="Arial"/>
                <w:sz w:val="24"/>
              </w:rPr>
              <w:t>государственных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S</w:t>
            </w:r>
            <w:r>
              <w:rPr>
                <w:rFonts w:ascii="Arial" w:hAnsi="Arial"/>
                <w:color w:val="000000"/>
                <w:sz w:val="24"/>
              </w:rPr>
              <w:t>400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1144880,00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</w:t>
            </w:r>
            <w:r>
              <w:rPr>
                <w:rFonts w:ascii="Arial" w:hAnsi="Arial"/>
                <w:color w:val="000000"/>
                <w:sz w:val="24"/>
              </w:rPr>
              <w:t>С1401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608375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538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01201С1401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72375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</w:t>
            </w:r>
            <w:r>
              <w:rPr>
                <w:rFonts w:ascii="Arial" w:hAnsi="Arial"/>
                <w:sz w:val="24"/>
              </w:rPr>
              <w:t>0</w:t>
            </w:r>
          </w:p>
        </w:tc>
      </w:tr>
      <w:tr>
        <w:trPr>
          <w:trHeight w:hRule="atLeast" w:val="1232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00000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rPr>
          <w:trHeight w:hRule="atLeast" w:val="926"/>
        </w:trP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</w:t>
            </w:r>
            <w:r>
              <w:rPr>
                <w:rFonts w:ascii="Arial" w:hAnsi="Arial"/>
                <w:sz w:val="24"/>
              </w:rPr>
              <w:t>П1443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16667,00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240</w:t>
            </w:r>
            <w:r>
              <w:rPr>
                <w:rFonts w:ascii="Arial" w:hAnsi="Arial"/>
                <w:color w:val="000000"/>
                <w:sz w:val="24"/>
              </w:rPr>
              <w:t>000,00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0200000000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0220000000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и мер социальной поддержки отдельным категориям граждан"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0220100000 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1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02201С1445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</w:tbl>
    <w:p w14:paraId="5006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5106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52060000">
      <w:pPr>
        <w:spacing w:after="0" w:line="240" w:lineRule="auto"/>
        <w:ind w:firstLine="709" w:left="0" w:right="-511"/>
        <w:jc w:val="right"/>
        <w:rPr>
          <w:rFonts w:ascii="Arial" w:hAnsi="Arial"/>
          <w:sz w:val="24"/>
        </w:rPr>
      </w:pPr>
    </w:p>
    <w:p w14:paraId="53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№11</w:t>
      </w:r>
    </w:p>
    <w:p w14:paraId="54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 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55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Молотычевского сельсовета</w:t>
      </w:r>
    </w:p>
    <w:p w14:paraId="56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57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 декабря 2021 года №52</w:t>
      </w:r>
    </w:p>
    <w:p w14:paraId="58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14:paraId="59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«Молотычевский сельсовет»</w:t>
      </w:r>
    </w:p>
    <w:p w14:paraId="5A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Фатежского района Курской области</w:t>
      </w:r>
    </w:p>
    <w:p w14:paraId="5B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z w:val="24"/>
        </w:rPr>
        <w:t xml:space="preserve"> год и плановый период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годов</w:t>
      </w:r>
    </w:p>
    <w:p w14:paraId="5C060000">
      <w:pPr>
        <w:spacing w:after="0" w:line="240" w:lineRule="auto"/>
        <w:ind w:firstLine="709" w:left="0" w:righ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30.11.2022г. №74)</w:t>
      </w:r>
    </w:p>
    <w:p w14:paraId="5D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5E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5F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60060000">
      <w:pPr>
        <w:spacing w:after="0" w:line="240" w:lineRule="auto"/>
        <w:ind w:firstLine="709" w:left="0"/>
        <w:jc w:val="center"/>
        <w:rPr>
          <w:rFonts w:ascii="Arial" w:hAnsi="Arial"/>
          <w:b w:val="1"/>
          <w:color w:val="000000"/>
          <w:sz w:val="32"/>
        </w:rPr>
      </w:pPr>
      <w:r>
        <w:rPr>
          <w:rFonts w:ascii="Arial" w:hAnsi="Arial"/>
          <w:b w:val="1"/>
          <w:color w:val="000000"/>
          <w:sz w:val="32"/>
        </w:rPr>
        <w:t>Распределение бюджетных ассигнований</w:t>
      </w:r>
      <w:r>
        <w:rPr>
          <w:rFonts w:ascii="Arial" w:hAnsi="Arial"/>
          <w:b w:val="1"/>
          <w:color w:val="000000"/>
          <w:sz w:val="32"/>
        </w:rPr>
        <w:t xml:space="preserve"> </w:t>
      </w:r>
      <w:r>
        <w:rPr>
          <w:rFonts w:ascii="Arial" w:hAnsi="Arial"/>
          <w:b w:val="1"/>
          <w:color w:val="000000"/>
          <w:sz w:val="32"/>
        </w:rPr>
        <w:t>на реализацию программ на 202</w:t>
      </w:r>
      <w:r>
        <w:rPr>
          <w:rFonts w:ascii="Arial" w:hAnsi="Arial"/>
          <w:b w:val="1"/>
          <w:color w:val="000000"/>
          <w:sz w:val="32"/>
        </w:rPr>
        <w:t>2</w:t>
      </w:r>
      <w:r>
        <w:rPr>
          <w:rFonts w:ascii="Arial" w:hAnsi="Arial"/>
          <w:b w:val="1"/>
          <w:color w:val="000000"/>
          <w:sz w:val="32"/>
        </w:rPr>
        <w:t xml:space="preserve"> год</w:t>
      </w:r>
    </w:p>
    <w:p w14:paraId="61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2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63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Style w:val="Style_1"/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5"/>
        <w:gridCol w:w="1371"/>
        <w:gridCol w:w="1982"/>
      </w:tblGrid>
      <w:tr>
        <w:trPr>
          <w:trHeight w:hRule="atLeast" w:val="675"/>
        </w:trPr>
        <w:tc>
          <w:tcPr>
            <w:tcW w:type="dxa" w:w="6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</w:t>
            </w:r>
          </w:p>
        </w:tc>
        <w:tc>
          <w:tcPr>
            <w:tcW w:type="dxa" w:w="13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ЦСР</w:t>
            </w:r>
          </w:p>
        </w:tc>
        <w:tc>
          <w:tcPr>
            <w:tcW w:type="dxa" w:w="19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 на 2022 год</w:t>
            </w:r>
          </w:p>
        </w:tc>
      </w:tr>
      <w:tr>
        <w:trPr>
          <w:trHeight w:hRule="atLeast" w:val="40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ПРОГРАММЫ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5255463</w:t>
            </w:r>
            <w:r>
              <w:rPr>
                <w:rFonts w:ascii="Arial" w:hAnsi="Arial"/>
                <w:b w:val="1"/>
                <w:color w:val="000000"/>
                <w:sz w:val="24"/>
              </w:rPr>
              <w:t>,00</w:t>
            </w:r>
          </w:p>
        </w:tc>
      </w:tr>
      <w:tr>
        <w:trPr>
          <w:trHeight w:hRule="atLeast" w:val="37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МУНИЦИПАЛЬНЫЕ ПРОГРАММЫ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5255463,00</w:t>
            </w:r>
          </w:p>
        </w:tc>
      </w:tr>
      <w:tr>
        <w:trPr>
          <w:trHeight w:hRule="atLeast" w:val="83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01 0 0000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4695290,00</w:t>
            </w:r>
          </w:p>
        </w:tc>
      </w:tr>
      <w:tr>
        <w:trPr>
          <w:trHeight w:hRule="atLeast" w:val="83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«Искусство» муниципальной программы 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4678623,00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4678623,00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</w:t>
            </w:r>
            <w:r>
              <w:rPr>
                <w:rFonts w:ascii="Arial" w:hAnsi="Arial"/>
                <w:sz w:val="24"/>
              </w:rPr>
              <w:t>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01 3 0000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16667,00</w:t>
            </w:r>
          </w:p>
        </w:tc>
      </w:tr>
      <w:tr>
        <w:trPr>
          <w:trHeight w:hRule="atLeast" w:val="57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01 3 0200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16667,00</w:t>
            </w:r>
          </w:p>
        </w:tc>
      </w:tr>
      <w:tr>
        <w:trPr>
          <w:trHeight w:hRule="atLeast" w:val="88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02 0 0000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341448</w:t>
            </w:r>
            <w:r>
              <w:rPr>
                <w:rFonts w:ascii="Arial" w:hAnsi="Arial"/>
                <w:b w:val="1"/>
                <w:color w:val="000000"/>
                <w:sz w:val="24"/>
              </w:rPr>
              <w:t>,0</w:t>
            </w:r>
            <w:r>
              <w:rPr>
                <w:rFonts w:ascii="Arial" w:hAnsi="Arial"/>
                <w:b w:val="1"/>
                <w:color w:val="000000"/>
                <w:sz w:val="24"/>
              </w:rPr>
              <w:t>0</w:t>
            </w:r>
          </w:p>
        </w:tc>
      </w:tr>
      <w:tr>
        <w:trPr>
          <w:trHeight w:hRule="atLeast" w:val="1363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932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341448</w:t>
            </w:r>
            <w:r>
              <w:rPr>
                <w:rFonts w:ascii="Arial" w:hAnsi="Arial"/>
                <w:color w:val="000000"/>
                <w:sz w:val="24"/>
              </w:rPr>
              <w:t>,00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07 0 0000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205725,00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"Создание условий для обеспечения доступным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07 2 0000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72320,00</w:t>
            </w:r>
          </w:p>
        </w:tc>
      </w:tr>
      <w:tr>
        <w:trPr>
          <w:trHeight w:hRule="atLeast" w:val="88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07 2 0100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72320,00</w:t>
            </w:r>
          </w:p>
        </w:tc>
      </w:tr>
      <w:tr>
        <w:trPr>
          <w:trHeight w:hRule="atLeast" w:val="1245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rPr>
          <w:trHeight w:hRule="atLeast" w:val="854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07 3 0100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133405,00</w:t>
            </w:r>
          </w:p>
        </w:tc>
      </w:tr>
      <w:tr>
        <w:trPr>
          <w:trHeight w:hRule="atLeast" w:val="898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09 0 0000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10000,0</w:t>
            </w:r>
          </w:p>
        </w:tc>
      </w:tr>
      <w:tr>
        <w:trPr>
          <w:trHeight w:hRule="atLeast" w:val="108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  <w:r>
              <w:rPr>
                <w:rFonts w:ascii="Arial" w:hAnsi="Arial"/>
                <w:color w:val="000000"/>
                <w:sz w:val="24"/>
              </w:rPr>
              <w:t>000,0</w:t>
            </w:r>
          </w:p>
        </w:tc>
      </w:tr>
      <w:tr>
        <w:trPr>
          <w:trHeight w:hRule="atLeast" w:val="816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  <w:r>
              <w:rPr>
                <w:rFonts w:ascii="Arial" w:hAnsi="Arial"/>
                <w:color w:val="000000"/>
                <w:sz w:val="24"/>
              </w:rPr>
              <w:t>000,0</w:t>
            </w:r>
          </w:p>
        </w:tc>
      </w:tr>
      <w:tr>
        <w:trPr>
          <w:trHeight w:hRule="atLeast" w:val="1441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13 0 0000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3000,00</w:t>
            </w:r>
          </w:p>
        </w:tc>
      </w:tr>
      <w:tr>
        <w:trPr>
          <w:trHeight w:hRule="atLeast" w:val="2100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«Обеспечение комплексной безопасности жизнидеятельности населения от чрезвычайных ситуаций природного и техногенного характера,стабильности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13 1 0000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  <w:tr>
        <w:trPr>
          <w:trHeight w:hRule="atLeast" w:val="812"/>
        </w:trPr>
        <w:tc>
          <w:tcPr>
            <w:tcW w:type="dxa" w:w="68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13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13 1 0100</w:t>
            </w:r>
          </w:p>
        </w:tc>
        <w:tc>
          <w:tcPr>
            <w:tcW w:type="dxa" w:w="19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spacing w:after="0" w:line="240" w:lineRule="auto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3000,00</w:t>
            </w:r>
          </w:p>
        </w:tc>
      </w:tr>
    </w:tbl>
    <w:p w14:paraId="A6060000">
      <w:pPr>
        <w:spacing w:after="0" w:line="240" w:lineRule="auto"/>
        <w:ind w:firstLine="709" w:left="0"/>
        <w:jc w:val="both"/>
        <w:rPr>
          <w:rFonts w:ascii="Arial" w:hAnsi="Arial"/>
          <w:sz w:val="24"/>
        </w:rPr>
      </w:pPr>
    </w:p>
    <w:p w14:paraId="A7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8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9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A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B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C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D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E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AF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0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1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2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3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4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5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6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7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8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9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A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B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C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D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E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BF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0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1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2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3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4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5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6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7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8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9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A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p w14:paraId="CB060000">
      <w:pPr>
        <w:spacing w:after="0" w:line="240" w:lineRule="auto"/>
        <w:ind w:firstLine="709" w:left="0"/>
        <w:jc w:val="right"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248" w:right="87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Строка PP"/>
    <w:basedOn w:val="Style_9"/>
    <w:link w:val="Style_8_ch"/>
    <w:pPr>
      <w:spacing w:after="0" w:line="240" w:lineRule="auto"/>
      <w:ind/>
    </w:pPr>
    <w:rPr>
      <w:rFonts w:ascii="Times New Roman" w:hAnsi="Times New Roman"/>
      <w:sz w:val="20"/>
    </w:rPr>
  </w:style>
  <w:style w:styleId="Style_8_ch" w:type="character">
    <w:name w:val="Строка PP"/>
    <w:basedOn w:val="Style_9_ch"/>
    <w:link w:val="Style_8"/>
    <w:rPr>
      <w:rFonts w:ascii="Times New Roman" w:hAnsi="Times New Roman"/>
      <w:sz w:val="20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spacing w:after="0" w:line="240" w:lineRule="auto"/>
      <w:ind w:firstLine="540" w:left="0"/>
      <w:jc w:val="both"/>
      <w:outlineLvl w:val="0"/>
    </w:pPr>
    <w:rPr>
      <w:rFonts w:ascii="Times New Roman" w:hAnsi="Times New Roman"/>
      <w:sz w:val="24"/>
    </w:rPr>
  </w:style>
  <w:style w:styleId="Style_14_ch" w:type="character">
    <w:name w:val="heading 1"/>
    <w:basedOn w:val="Style_2_ch"/>
    <w:link w:val="Style_14"/>
    <w:rPr>
      <w:rFonts w:ascii="Times New Roman" w:hAnsi="Times New Roman"/>
      <w:sz w:val="24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9" w:type="paragraph">
    <w:name w:val="Signature"/>
    <w:basedOn w:val="Style_2"/>
    <w:link w:val="Style_9_ch"/>
    <w:pPr>
      <w:ind w:firstLine="0" w:left="4252"/>
    </w:pPr>
  </w:style>
  <w:style w:styleId="Style_9_ch" w:type="character">
    <w:name w:val="Signature"/>
    <w:basedOn w:val="Style_2_ch"/>
    <w:link w:val="Style_9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lk"/>
    <w:basedOn w:val="Style_20"/>
    <w:link w:val="Style_19_ch"/>
  </w:style>
  <w:style w:styleId="Style_19_ch" w:type="character">
    <w:name w:val="blk"/>
    <w:basedOn w:val="Style_20_ch"/>
    <w:link w:val="Style_19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28_ch" w:type="character">
    <w:name w:val="heading 2"/>
    <w:basedOn w:val="Style_2_ch"/>
    <w:link w:val="Style_28"/>
    <w:rPr>
      <w:rFonts w:ascii="Cambria" w:hAnsi="Cambria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2022-12-01T13:15:08Z</dcterms:modified>
</cp:coreProperties>
</file>