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spacing w:after="0" w:line="240" w:lineRule="auto"/>
        <w:ind w:firstLine="709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</w:t>
      </w:r>
    </w:p>
    <w:p w14:paraId="0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</w:p>
    <w:p w14:paraId="03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4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5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23</w:t>
      </w:r>
      <w:r>
        <w:rPr>
          <w:rFonts w:ascii="Arial" w:hAnsi="Arial"/>
          <w:b w:val="1"/>
          <w:sz w:val="32"/>
        </w:rPr>
        <w:t xml:space="preserve"> дека</w:t>
      </w:r>
      <w:r>
        <w:rPr>
          <w:rFonts w:ascii="Arial" w:hAnsi="Arial"/>
          <w:b w:val="1"/>
          <w:sz w:val="32"/>
        </w:rPr>
        <w:t>бря</w:t>
      </w:r>
      <w:r>
        <w:rPr>
          <w:rFonts w:ascii="Arial" w:hAnsi="Arial"/>
          <w:b w:val="1"/>
          <w:sz w:val="32"/>
        </w:rPr>
        <w:t xml:space="preserve"> 202</w:t>
      </w:r>
      <w:r>
        <w:rPr>
          <w:rFonts w:ascii="Arial" w:hAnsi="Arial"/>
          <w:b w:val="1"/>
          <w:sz w:val="32"/>
        </w:rPr>
        <w:t>2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</w:t>
      </w:r>
      <w:r>
        <w:rPr>
          <w:rFonts w:ascii="Arial" w:hAnsi="Arial"/>
          <w:b w:val="1"/>
          <w:sz w:val="32"/>
        </w:rPr>
        <w:t>ода</w:t>
      </w:r>
      <w:r>
        <w:rPr>
          <w:rFonts w:ascii="Arial" w:hAnsi="Arial"/>
          <w:b w:val="1"/>
          <w:sz w:val="32"/>
        </w:rPr>
        <w:t xml:space="preserve"> №80</w:t>
      </w:r>
    </w:p>
    <w:p w14:paraId="06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7000000">
      <w:pPr>
        <w:tabs>
          <w:tab w:leader="none" w:pos="0" w:val="left"/>
        </w:tabs>
        <w:spacing w:after="0" w:line="240" w:lineRule="auto"/>
        <w:ind w:firstLine="284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Собрания депутатов 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 № 52 от 24.12.202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 xml:space="preserve"> года </w:t>
      </w:r>
      <w:r>
        <w:rPr>
          <w:rFonts w:ascii="Arial" w:hAnsi="Arial"/>
          <w:b w:val="1"/>
          <w:sz w:val="32"/>
        </w:rPr>
        <w:t>«О бюджете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 w:val="1"/>
          <w:sz w:val="32"/>
        </w:rPr>
        <w:t>сельсовет» Фатежского района Курской области на 2022 год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и плановый период 2023 - 2024 годов»</w:t>
      </w:r>
    </w:p>
    <w:p w14:paraId="08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9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«Молотычевский сельсовет» Фатежского района Курской области утвержденного решением Собрания депутатов №43 от 3</w:t>
      </w:r>
      <w:r>
        <w:rPr>
          <w:rFonts w:ascii="Arial" w:hAnsi="Arial"/>
          <w:sz w:val="24"/>
        </w:rPr>
        <w:t xml:space="preserve">0.07.2021г, в связи увеличением: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рочих межбюджетных трансфертов, передаваемые бюджетам сельских поселений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b w:val="0"/>
          <w:sz w:val="24"/>
        </w:rPr>
        <w:t>306 358,00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sz w:val="24"/>
        </w:rPr>
        <w:t xml:space="preserve"> н</w:t>
      </w:r>
      <w:r>
        <w:rPr>
          <w:rFonts w:ascii="Arial" w:hAnsi="Arial"/>
          <w:sz w:val="24"/>
        </w:rPr>
        <w:t xml:space="preserve">алога на доходы физических лиц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20531,44</w:t>
      </w:r>
      <w:r>
        <w:rPr>
          <w:rFonts w:ascii="Arial" w:hAnsi="Arial"/>
          <w:sz w:val="24"/>
        </w:rPr>
        <w:t xml:space="preserve"> рублей,</w:t>
      </w:r>
      <w:r>
        <w:rPr>
          <w:rFonts w:ascii="Arial" w:hAnsi="Arial"/>
          <w:sz w:val="24"/>
        </w:rPr>
        <w:t xml:space="preserve"> з</w:t>
      </w:r>
      <w:r>
        <w:rPr>
          <w:rFonts w:ascii="Arial" w:hAnsi="Arial"/>
          <w:sz w:val="24"/>
        </w:rPr>
        <w:t>емельного налога с организаций, обладающих земельным участком, расположенным в границах сельских поселений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2 065,86</w:t>
      </w:r>
      <w:r>
        <w:rPr>
          <w:rFonts w:ascii="Arial" w:hAnsi="Arial"/>
          <w:sz w:val="24"/>
        </w:rPr>
        <w:t xml:space="preserve"> рублей,  Собрание депутатов Молотычевского сельсовета Фатежского района Курской области решило:</w:t>
      </w: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Молотычевского сельсовета Фатежского района Курской области «О бюджете муниципального образования «Молотычевский сельсовет» Фатежского района Курской области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годов»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часть 1 статьи 1 Решения </w:t>
      </w:r>
      <w:r>
        <w:rPr>
          <w:rFonts w:ascii="Arial" w:hAnsi="Arial"/>
          <w:sz w:val="24"/>
        </w:rPr>
        <w:t>оставить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прежней</w:t>
      </w:r>
      <w:r>
        <w:rPr>
          <w:rFonts w:ascii="Arial" w:hAnsi="Arial"/>
          <w:sz w:val="24"/>
        </w:rPr>
        <w:t xml:space="preserve"> редакции: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местного Бюджета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сумме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8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650</w:t>
      </w:r>
      <w:r>
        <w:rPr>
          <w:rFonts w:ascii="Arial" w:hAnsi="Arial"/>
          <w:b w:val="0"/>
          <w:sz w:val="24"/>
        </w:rPr>
        <w:t> </w:t>
      </w:r>
      <w:r>
        <w:rPr>
          <w:rFonts w:ascii="Arial" w:hAnsi="Arial"/>
          <w:b w:val="0"/>
          <w:sz w:val="24"/>
        </w:rPr>
        <w:t>444,33</w:t>
      </w:r>
      <w:r>
        <w:rPr>
          <w:rFonts w:ascii="Arial" w:hAnsi="Arial"/>
          <w:b w:val="0"/>
          <w:sz w:val="24"/>
        </w:rPr>
        <w:t xml:space="preserve"> рублей</w:t>
      </w:r>
      <w:r>
        <w:rPr>
          <w:rFonts w:ascii="Arial" w:hAnsi="Arial"/>
          <w:b w:val="0"/>
          <w:sz w:val="24"/>
        </w:rPr>
        <w:t>;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общий объем расходов местного Бюджета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b w:val="0"/>
          <w:sz w:val="24"/>
        </w:rPr>
        <w:t xml:space="preserve">8 441 457,10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b w:val="0"/>
          <w:sz w:val="24"/>
        </w:rPr>
        <w:t>;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дефицит (</w:t>
      </w:r>
      <w:r>
        <w:rPr>
          <w:rFonts w:ascii="Arial" w:hAnsi="Arial"/>
          <w:color w:val="000000"/>
          <w:sz w:val="24"/>
        </w:rPr>
        <w:t>профицит</w:t>
      </w:r>
      <w:r>
        <w:rPr>
          <w:rFonts w:ascii="Arial" w:hAnsi="Arial"/>
          <w:sz w:val="24"/>
        </w:rPr>
        <w:t xml:space="preserve">) бюджета муниципального образования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сумме 208 987,23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рублей.</w:t>
      </w:r>
      <w:r>
        <w:rPr>
          <w:rFonts w:ascii="Arial" w:hAnsi="Arial"/>
          <w:b w:val="0"/>
          <w:sz w:val="24"/>
        </w:rPr>
        <w:t xml:space="preserve"> 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Приложения </w:t>
      </w:r>
      <w:r>
        <w:rPr>
          <w:rFonts w:ascii="Arial" w:hAnsi="Arial"/>
          <w:b w:val="0"/>
          <w:sz w:val="24"/>
        </w:rPr>
        <w:t>№1,</w:t>
      </w:r>
      <w:r>
        <w:rPr>
          <w:b w:val="0"/>
        </w:rPr>
        <w:t xml:space="preserve"> </w:t>
      </w:r>
      <w:r>
        <w:rPr>
          <w:rFonts w:ascii="Arial" w:hAnsi="Arial"/>
          <w:b w:val="0"/>
          <w:sz w:val="24"/>
        </w:rPr>
        <w:t>№</w:t>
      </w:r>
      <w:r>
        <w:rPr>
          <w:rFonts w:ascii="Arial" w:hAnsi="Arial"/>
          <w:b w:val="0"/>
          <w:sz w:val="24"/>
        </w:rPr>
        <w:t>5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>№7, №9, №11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изложить в новой редакции (прилагается);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Решение вступает в силу со дня его обнародования.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14:paraId="1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</w:t>
      </w: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И.Л. Дуракова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</w:t>
      </w: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Фатежского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О.М. Кретова</w:t>
      </w: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1E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14:paraId="1F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20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</w:t>
      </w:r>
      <w:r>
        <w:rPr>
          <w:rFonts w:ascii="Arial" w:hAnsi="Arial"/>
          <w:sz w:val="24"/>
        </w:rPr>
        <w:t>атежского района Курской области</w:t>
      </w:r>
    </w:p>
    <w:p w14:paraId="21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24  декабря 2021 года №52</w:t>
      </w:r>
    </w:p>
    <w:p w14:paraId="22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3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24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25000000">
      <w:pPr>
        <w:spacing w:after="0" w:line="240" w:lineRule="auto"/>
        <w:ind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2022 год и плановый период 2023-2024 годов</w:t>
      </w:r>
    </w:p>
    <w:p w14:paraId="26000000">
      <w:pPr>
        <w:spacing w:after="0" w:line="240" w:lineRule="auto"/>
        <w:ind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.12</w:t>
      </w:r>
      <w:r>
        <w:rPr>
          <w:rFonts w:ascii="Arial" w:hAnsi="Arial"/>
          <w:sz w:val="24"/>
        </w:rPr>
        <w:t>.2022г. №80</w:t>
      </w:r>
      <w:r>
        <w:rPr>
          <w:rFonts w:ascii="Arial" w:hAnsi="Arial"/>
          <w:sz w:val="24"/>
        </w:rPr>
        <w:t>)</w:t>
      </w:r>
    </w:p>
    <w:p w14:paraId="27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«Молотычевский сельсовет» Фатежского района Курской области на 2022 год</w:t>
      </w:r>
    </w:p>
    <w:p w14:paraId="2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E000000">
      <w:pPr>
        <w:spacing w:after="0" w:line="240" w:lineRule="auto"/>
        <w:ind w:firstLine="0" w:left="-18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рублях) </w:t>
      </w:r>
    </w:p>
    <w:tbl>
      <w:tblPr>
        <w:tblStyle w:val="Style_1"/>
        <w:tblInd w:type="dxa" w:w="-601"/>
        <w:tblLayout w:type="fixed"/>
      </w:tblPr>
      <w:tblGrid>
        <w:gridCol w:w="2933"/>
        <w:gridCol w:w="5464"/>
        <w:gridCol w:w="1983"/>
      </w:tblGrid>
      <w:tr>
        <w:trPr>
          <w:trHeight w:hRule="atLeast" w:val="584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4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4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60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-208987,23</w:t>
            </w:r>
          </w:p>
        </w:tc>
      </w:tr>
      <w:tr>
        <w:trPr>
          <w:trHeight w:hRule="atLeast" w:val="41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-208987,23</w:t>
            </w:r>
          </w:p>
          <w:p w14:paraId="3B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1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01 00 00 00 00 0000 500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8650444,33</w:t>
            </w:r>
          </w:p>
        </w:tc>
      </w:tr>
      <w:tr>
        <w:trPr>
          <w:trHeight w:hRule="atLeast" w:val="411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8650444,33</w:t>
            </w:r>
          </w:p>
          <w:p w14:paraId="42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01 05 02 00 00 0000 500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8650444,33</w:t>
            </w:r>
          </w:p>
          <w:p w14:paraId="46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617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8650444,33</w:t>
            </w:r>
          </w:p>
          <w:p w14:paraId="4A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617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8650444,33</w:t>
            </w:r>
          </w:p>
          <w:p w14:paraId="4E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349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01 00 00 00 00 0000 600</w:t>
            </w:r>
          </w:p>
        </w:tc>
        <w:tc>
          <w:tcPr>
            <w:tcW w:type="dxa" w:w="54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8441457,10</w:t>
            </w:r>
          </w:p>
        </w:tc>
      </w:tr>
      <w:tr>
        <w:trPr>
          <w:trHeight w:hRule="atLeast" w:val="32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01 05 00 00 00 0000 600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8441457,10</w:t>
            </w:r>
          </w:p>
        </w:tc>
      </w:tr>
      <w:tr>
        <w:trPr>
          <w:trHeight w:hRule="atLeast" w:val="43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</w:t>
            </w:r>
            <w:r>
              <w:rPr>
                <w:rFonts w:ascii="Arial" w:hAnsi="Arial"/>
                <w:sz w:val="24"/>
              </w:rPr>
              <w:t>00 00 0000 600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8441457,10</w:t>
            </w:r>
          </w:p>
        </w:tc>
      </w:tr>
      <w:tr>
        <w:trPr>
          <w:trHeight w:hRule="atLeast" w:val="43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8441457,10</w:t>
            </w:r>
          </w:p>
        </w:tc>
      </w:tr>
      <w:tr>
        <w:trPr>
          <w:trHeight w:hRule="atLeast" w:val="43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8441457,10</w:t>
            </w:r>
          </w:p>
        </w:tc>
      </w:tr>
    </w:tbl>
    <w:p w14:paraId="5E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F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0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1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2000000">
      <w:pPr>
        <w:tabs>
          <w:tab w:leader="none" w:pos="7695" w:val="left"/>
        </w:tabs>
        <w:spacing w:after="0" w:line="240" w:lineRule="auto"/>
        <w:ind w:firstLine="0" w:left="-142"/>
        <w:jc w:val="both"/>
        <w:rPr>
          <w:rFonts w:ascii="Arial" w:hAnsi="Arial"/>
          <w:sz w:val="24"/>
        </w:rPr>
      </w:pPr>
    </w:p>
    <w:p w14:paraId="63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</w:p>
    <w:p w14:paraId="64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</w:p>
    <w:p w14:paraId="65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№5</w:t>
      </w:r>
    </w:p>
    <w:p w14:paraId="66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14:paraId="67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68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Фатежского района Курской области</w:t>
      </w:r>
    </w:p>
    <w:p w14:paraId="69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24  декабря 2021 года №52</w:t>
      </w:r>
    </w:p>
    <w:p w14:paraId="6A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6B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6C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6D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2022 год и плановый период 2023-2024 годов</w:t>
      </w:r>
    </w:p>
    <w:p w14:paraId="6E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.12</w:t>
      </w:r>
      <w:r>
        <w:rPr>
          <w:rFonts w:ascii="Arial" w:hAnsi="Arial"/>
          <w:sz w:val="24"/>
        </w:rPr>
        <w:t>.2022г. №80</w:t>
      </w:r>
      <w:r>
        <w:rPr>
          <w:rFonts w:ascii="Arial" w:hAnsi="Arial"/>
          <w:sz w:val="24"/>
        </w:rPr>
        <w:t>)</w:t>
      </w:r>
    </w:p>
    <w:p w14:paraId="6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1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Поступление доходов в бюджет Молотычевского сельсовета Фатежского района в 2022 году по нормативам, установленным Бюджетным кодексом Российской Федерации</w:t>
      </w:r>
    </w:p>
    <w:p w14:paraId="72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73000000">
      <w:pPr>
        <w:spacing w:after="0" w:line="240" w:lineRule="auto"/>
        <w:ind w:firstLine="709" w:left="-14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67"/>
        <w:gridCol w:w="5784"/>
        <w:gridCol w:w="1830"/>
      </w:tblGrid>
      <w:tr>
        <w:trPr>
          <w:trHeight w:hRule="atLeast" w:val="670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keepNext w:val="1"/>
              <w:spacing w:after="0" w:line="240" w:lineRule="auto"/>
              <w:ind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Коды бюджетной классификации Российской Федерации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13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 w:firstLine="34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2 386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950,33</w:t>
            </w:r>
          </w:p>
        </w:tc>
      </w:tr>
      <w:tr>
        <w:trPr>
          <w:trHeight w:hRule="atLeast" w:val="288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 w:firstLine="34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>
              <w:rPr>
                <w:rFonts w:ascii="Arial" w:hAnsi="Arial"/>
                <w:sz w:val="24"/>
              </w:rPr>
              <w:t xml:space="preserve">3 </w:t>
            </w:r>
            <w:r>
              <w:rPr>
                <w:rFonts w:ascii="Arial" w:hAnsi="Arial"/>
                <w:sz w:val="24"/>
              </w:rPr>
              <w:t>702,14</w:t>
            </w:r>
          </w:p>
        </w:tc>
      </w:tr>
      <w:tr>
        <w:trPr>
          <w:trHeight w:hRule="atLeast" w:val="429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 w:firstLine="34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>
              <w:rPr>
                <w:rFonts w:ascii="Arial" w:hAnsi="Arial"/>
                <w:sz w:val="24"/>
              </w:rPr>
              <w:t xml:space="preserve">3 </w:t>
            </w:r>
            <w:r>
              <w:rPr>
                <w:rFonts w:ascii="Arial" w:hAnsi="Arial"/>
                <w:sz w:val="24"/>
              </w:rPr>
              <w:t>702,14</w:t>
            </w:r>
          </w:p>
        </w:tc>
      </w:tr>
      <w:tr>
        <w:trPr>
          <w:trHeight w:hRule="atLeast" w:val="1425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widowControl w:val="0"/>
              <w:spacing w:after="0" w:line="240" w:lineRule="auto"/>
              <w:ind w:firstLine="34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статьями 227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,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"consultantplus://offline/ref=D150922C1BE301EBC47C847DE7411510F82073E0AD9A101DD61167717BB1C4CF1CEB05049537w6a0F"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227.1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 и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"consultantplus://offline/ref=D150922C1BE301EBC47C847DE7411510F82073E0AD9A101DD61167717BB1C4CF1CEB0500903E669CwFa6F"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228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129 757,44</w:t>
            </w:r>
          </w:p>
        </w:tc>
      </w:tr>
      <w:tr>
        <w:trPr>
          <w:trHeight w:hRule="atLeast" w:val="184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 w:line="240" w:lineRule="auto"/>
              <w:ind w:firstLine="34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статьей 227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>
              <w:rPr>
                <w:rFonts w:ascii="Arial" w:hAnsi="Arial"/>
                <w:sz w:val="24"/>
              </w:rPr>
              <w:t xml:space="preserve"> 914,70</w:t>
            </w:r>
          </w:p>
        </w:tc>
      </w:tr>
      <w:tr>
        <w:trPr>
          <w:trHeight w:hRule="atLeast" w:val="9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71,82</w:t>
            </w:r>
          </w:p>
        </w:tc>
      </w:tr>
      <w:tr>
        <w:trPr>
          <w:trHeight w:hRule="atLeast" w:val="9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10102080010000110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20 958,18</w:t>
            </w:r>
          </w:p>
        </w:tc>
      </w:tr>
      <w:tr>
        <w:trPr>
          <w:trHeight w:hRule="atLeast" w:val="302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  <w:r>
              <w:rPr>
                <w:rFonts w:ascii="Arial" w:hAnsi="Arial"/>
                <w:sz w:val="24"/>
              </w:rPr>
              <w:t xml:space="preserve"> 771,43</w:t>
            </w:r>
          </w:p>
        </w:tc>
      </w:tr>
      <w:tr>
        <w:trPr>
          <w:trHeight w:hRule="atLeast" w:val="41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  <w:r>
              <w:rPr>
                <w:rFonts w:ascii="Arial" w:hAnsi="Arial"/>
                <w:sz w:val="24"/>
              </w:rPr>
              <w:t xml:space="preserve"> 771,43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z w:val="24"/>
              </w:rPr>
              <w:t>503010010000110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  <w:r>
              <w:rPr>
                <w:rFonts w:ascii="Arial" w:hAnsi="Arial"/>
                <w:sz w:val="24"/>
              </w:rPr>
              <w:t xml:space="preserve"> 771,43</w:t>
            </w:r>
          </w:p>
        </w:tc>
      </w:tr>
      <w:tr>
        <w:trPr>
          <w:trHeight w:hRule="atLeast" w:val="42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1 785 121,8</w:t>
            </w:r>
          </w:p>
        </w:tc>
      </w:tr>
      <w:tr>
        <w:trPr>
          <w:trHeight w:hRule="atLeast" w:val="13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59 988,00</w:t>
            </w:r>
          </w:p>
        </w:tc>
      </w:tr>
      <w:tr>
        <w:trPr>
          <w:trHeight w:hRule="atLeast" w:val="82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59 988,00</w:t>
            </w:r>
          </w:p>
        </w:tc>
      </w:tr>
      <w:tr>
        <w:trPr>
          <w:trHeight w:hRule="atLeast" w:val="300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1 725 133,86</w:t>
            </w:r>
          </w:p>
        </w:tc>
      </w:tr>
      <w:tr>
        <w:trPr>
          <w:trHeight w:hRule="atLeast" w:val="13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1 007 860,86</w:t>
            </w:r>
          </w:p>
        </w:tc>
      </w:tr>
      <w:tr>
        <w:trPr>
          <w:trHeight w:hRule="atLeast" w:val="665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1 007 860,86</w:t>
            </w:r>
          </w:p>
        </w:tc>
      </w:tr>
      <w:tr>
        <w:trPr>
          <w:trHeight w:hRule="atLeast" w:val="348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717 273,00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717 273,00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  <w:r>
              <w:rPr>
                <w:rFonts w:ascii="Arial" w:hAnsi="Arial"/>
                <w:sz w:val="24"/>
              </w:rPr>
              <w:t>700000000000000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00,00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11705000000000180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5 354,90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11705050100000180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5 354,90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11715000000000150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Инициативные платежи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122 000,00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11715030100000150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122 000,00</w:t>
            </w:r>
          </w:p>
        </w:tc>
      </w:tr>
      <w:tr>
        <w:trPr>
          <w:trHeight w:hRule="atLeast" w:val="322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20000000000000000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6 </w:t>
            </w:r>
            <w:r>
              <w:rPr>
                <w:rFonts w:ascii="Arial" w:hAnsi="Arial"/>
                <w:b w:val="1"/>
                <w:sz w:val="24"/>
              </w:rPr>
              <w:t>263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494,00</w:t>
            </w:r>
          </w:p>
        </w:tc>
      </w:tr>
      <w:tr>
        <w:trPr>
          <w:trHeight w:hRule="atLeast" w:val="67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20200000000000000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6 </w:t>
            </w:r>
            <w:r>
              <w:rPr>
                <w:rFonts w:ascii="Arial" w:hAnsi="Arial"/>
                <w:b w:val="1"/>
                <w:sz w:val="24"/>
              </w:rPr>
              <w:t>263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494,00</w:t>
            </w:r>
          </w:p>
        </w:tc>
      </w:tr>
      <w:tr>
        <w:trPr>
          <w:trHeight w:hRule="atLeast" w:val="71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20201000000000150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020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091,00</w:t>
            </w:r>
          </w:p>
        </w:tc>
      </w:tr>
      <w:tr>
        <w:trPr>
          <w:trHeight w:hRule="atLeast" w:val="70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20215002000000150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1 483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111,00</w:t>
            </w:r>
          </w:p>
        </w:tc>
      </w:tr>
      <w:tr>
        <w:trPr>
          <w:trHeight w:hRule="atLeast" w:val="60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20215002100000150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1 483 111,00</w:t>
            </w:r>
          </w:p>
        </w:tc>
      </w:tr>
      <w:tr>
        <w:trPr>
          <w:trHeight w:hRule="atLeast" w:val="93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536 980,00</w:t>
            </w:r>
          </w:p>
        </w:tc>
      </w:tr>
      <w:tr>
        <w:trPr>
          <w:trHeight w:hRule="atLeast" w:val="94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536 980,00</w:t>
            </w:r>
          </w:p>
        </w:tc>
      </w:tr>
      <w:tr>
        <w:trPr>
          <w:trHeight w:hRule="atLeast" w:val="53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20220000000000150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2 185 403</w:t>
            </w:r>
          </w:p>
        </w:tc>
      </w:tr>
      <w:tr>
        <w:trPr>
          <w:trHeight w:hRule="atLeast" w:val="53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20225467000000150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600 000,00</w:t>
            </w:r>
          </w:p>
        </w:tc>
      </w:tr>
      <w:tr>
        <w:trPr>
          <w:trHeight w:hRule="atLeast" w:val="53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20225467100000150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600 000,00</w:t>
            </w:r>
          </w:p>
        </w:tc>
      </w:tr>
      <w:tr>
        <w:trPr>
          <w:trHeight w:hRule="atLeast" w:val="37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20229999000000150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1 585 403,00</w:t>
            </w:r>
          </w:p>
        </w:tc>
      </w:tr>
      <w:tr>
        <w:trPr>
          <w:trHeight w:hRule="atLeast" w:val="43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20229999100000150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 бюджетам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1 585 403,00</w:t>
            </w:r>
          </w:p>
        </w:tc>
      </w:tr>
      <w:tr>
        <w:trPr>
          <w:trHeight w:hRule="atLeast" w:val="675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989,00</w:t>
            </w:r>
          </w:p>
        </w:tc>
      </w:tr>
      <w:tr>
        <w:trPr>
          <w:trHeight w:hRule="atLeast" w:val="79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97 989,00</w:t>
            </w:r>
          </w:p>
        </w:tc>
      </w:tr>
      <w:tr>
        <w:trPr>
          <w:trHeight w:hRule="atLeast" w:val="492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97 989,00</w:t>
            </w:r>
          </w:p>
        </w:tc>
      </w:tr>
      <w:tr>
        <w:trPr>
          <w:trHeight w:hRule="atLeast" w:val="25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1 960 011,00</w:t>
            </w:r>
          </w:p>
        </w:tc>
      </w:tr>
      <w:tr>
        <w:trPr>
          <w:trHeight w:hRule="atLeast" w:val="1560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237 773,00</w:t>
            </w:r>
          </w:p>
        </w:tc>
      </w:tr>
      <w:tr>
        <w:trPr>
          <w:trHeight w:hRule="atLeast" w:val="1888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237 773,00</w:t>
            </w:r>
          </w:p>
        </w:tc>
      </w:tr>
      <w:tr>
        <w:trPr>
          <w:trHeight w:hRule="atLeast" w:val="56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2 0249999000000150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1 722 238,00</w:t>
            </w:r>
          </w:p>
        </w:tc>
      </w:tr>
      <w:tr>
        <w:trPr>
          <w:trHeight w:hRule="atLeast" w:val="46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2 0249999100000150</w:t>
            </w: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1 722 238,00</w:t>
            </w:r>
          </w:p>
        </w:tc>
      </w:tr>
      <w:tr>
        <w:trPr>
          <w:trHeight w:hRule="atLeast" w:val="426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 доходов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8</w:t>
            </w:r>
            <w:r>
              <w:rPr>
                <w:rFonts w:ascii="Arial" w:hAnsi="Arial"/>
                <w:b w:val="1"/>
                <w:sz w:val="24"/>
              </w:rPr>
              <w:t> </w:t>
            </w:r>
            <w:r>
              <w:rPr>
                <w:rFonts w:ascii="Arial" w:hAnsi="Arial"/>
                <w:b w:val="1"/>
                <w:sz w:val="24"/>
              </w:rPr>
              <w:t>650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444,33</w:t>
            </w:r>
          </w:p>
        </w:tc>
      </w:tr>
    </w:tbl>
    <w:p w14:paraId="F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F00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</w:p>
    <w:p w14:paraId="00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</w:p>
    <w:p w14:paraId="01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</w:p>
    <w:p w14:paraId="02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№7</w:t>
      </w:r>
    </w:p>
    <w:p w14:paraId="03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04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05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06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декабря 2021 года №52</w:t>
      </w:r>
    </w:p>
    <w:p w14:paraId="07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08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09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0A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024</w:t>
      </w:r>
      <w:r>
        <w:rPr>
          <w:rFonts w:ascii="Arial" w:hAnsi="Arial"/>
          <w:sz w:val="24"/>
        </w:rPr>
        <w:t xml:space="preserve"> годов</w:t>
      </w:r>
    </w:p>
    <w:p w14:paraId="0B01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.12</w:t>
      </w:r>
      <w:r>
        <w:rPr>
          <w:rFonts w:ascii="Arial" w:hAnsi="Arial"/>
          <w:sz w:val="24"/>
        </w:rPr>
        <w:t>.2022г. №80</w:t>
      </w:r>
      <w:r>
        <w:rPr>
          <w:rFonts w:ascii="Arial" w:hAnsi="Arial"/>
          <w:sz w:val="24"/>
        </w:rPr>
        <w:t>)</w:t>
      </w:r>
    </w:p>
    <w:p w14:paraId="0C01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D01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 xml:space="preserve">Распределение бюджетных ассигнований на </w:t>
      </w:r>
      <w:r>
        <w:rPr>
          <w:rFonts w:ascii="Arial" w:hAnsi="Arial"/>
          <w:b w:val="1"/>
          <w:color w:val="000000"/>
          <w:sz w:val="28"/>
        </w:rPr>
        <w:t>2022</w:t>
      </w:r>
      <w:r>
        <w:rPr>
          <w:rFonts w:ascii="Arial" w:hAnsi="Arial"/>
          <w:b w:val="1"/>
          <w:color w:val="000000"/>
          <w:sz w:val="28"/>
        </w:rPr>
        <w:t xml:space="preserve"> год по разделам, подразделам, целевым статьям (муниципальным программам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>и непрограммным направлениям деятельности), группам видов расходов классификации расходов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>бюджета</w:t>
      </w:r>
    </w:p>
    <w:p w14:paraId="0E010000">
      <w:pPr>
        <w:spacing w:after="0" w:line="240" w:lineRule="auto"/>
        <w:ind w:firstLine="709" w:left="0"/>
        <w:jc w:val="both"/>
        <w:rPr>
          <w:rFonts w:ascii="Arial" w:hAnsi="Arial"/>
          <w:b w:val="1"/>
          <w:color w:val="000000"/>
          <w:sz w:val="28"/>
        </w:rPr>
      </w:pPr>
    </w:p>
    <w:p w14:paraId="0F010000">
      <w:pPr>
        <w:spacing w:after="0" w:line="240" w:lineRule="auto"/>
        <w:ind w:firstLine="709" w:left="0"/>
        <w:jc w:val="both"/>
        <w:rPr>
          <w:rFonts w:ascii="Arial" w:hAnsi="Arial"/>
          <w:b w:val="1"/>
          <w:color w:val="000000"/>
          <w:sz w:val="28"/>
        </w:rPr>
      </w:pPr>
    </w:p>
    <w:p w14:paraId="10010000">
      <w:pPr>
        <w:spacing w:after="0" w:line="240" w:lineRule="auto"/>
        <w:ind w:firstLine="709" w:left="0"/>
        <w:jc w:val="right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28"/>
        <w:gridCol w:w="666"/>
        <w:gridCol w:w="665"/>
        <w:gridCol w:w="1598"/>
        <w:gridCol w:w="666"/>
        <w:gridCol w:w="2115"/>
      </w:tblGrid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Рз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  <w:r>
              <w:rPr>
                <w:rFonts w:ascii="Arial" w:hAnsi="Arial"/>
                <w:sz w:val="24"/>
              </w:rPr>
              <w:t>сего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8441</w:t>
            </w:r>
            <w:r>
              <w:rPr>
                <w:rFonts w:ascii="Arial" w:hAnsi="Arial"/>
                <w:b w:val="1"/>
                <w:color w:val="000000"/>
                <w:sz w:val="24"/>
              </w:rPr>
              <w:t>457</w:t>
            </w:r>
            <w:r>
              <w:rPr>
                <w:rFonts w:ascii="Arial" w:hAnsi="Arial"/>
                <w:b w:val="1"/>
                <w:color w:val="000000"/>
                <w:sz w:val="24"/>
              </w:rPr>
              <w:t>,10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бщегосударственные вопросы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3058002,81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7110000000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  <w:p w14:paraId="3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  <w:p w14:paraId="3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  <w:p w14:paraId="4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779864,64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779864,64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7310000000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779864,64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  <w:r>
              <w:rPr>
                <w:rFonts w:ascii="Arial" w:hAnsi="Arial"/>
                <w:color w:val="000000"/>
                <w:sz w:val="24"/>
              </w:rPr>
              <w:t>49357,64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  <w:r>
              <w:rPr>
                <w:rFonts w:ascii="Arial" w:hAnsi="Arial"/>
                <w:color w:val="000000"/>
                <w:sz w:val="24"/>
              </w:rPr>
              <w:t>35103,30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114254,34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30507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15381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15126,00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7430000000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78100С1403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С1403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rPr>
          <w:trHeight w:hRule="atLeast" w:val="525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616397,69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589497,69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</w:t>
            </w:r>
            <w:r>
              <w:rPr>
                <w:rFonts w:ascii="Arial" w:hAnsi="Arial"/>
                <w:color w:val="000000"/>
                <w:sz w:val="24"/>
              </w:rPr>
              <w:t>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589497,69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589497,69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both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1496275,69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93222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оборона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3 000,00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7000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"Создание условий для обеспечения доступным 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07200</w:t>
            </w:r>
            <w:r>
              <w:rPr>
                <w:rFonts w:ascii="Arial" w:hAnsi="Arial"/>
                <w:sz w:val="24"/>
              </w:rPr>
              <w:t xml:space="preserve">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 xml:space="preserve">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50624,00</w:t>
            </w:r>
          </w:p>
        </w:tc>
      </w:tr>
      <w:tr>
        <w:trPr>
          <w:trHeight w:hRule="atLeast" w:val="1363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rPr>
          <w:trHeight w:hRule="atLeast" w:val="850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</w:t>
            </w:r>
            <w:r>
              <w:rPr>
                <w:rFonts w:ascii="Arial" w:hAnsi="Arial"/>
                <w:sz w:val="24"/>
              </w:rPr>
              <w:t>илищно-коммунальное хозяйство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"Об</w:t>
            </w:r>
            <w:r>
              <w:rPr>
                <w:rFonts w:ascii="Arial" w:hAnsi="Arial"/>
                <w:sz w:val="24"/>
              </w:rPr>
              <w:t xml:space="preserve">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0730100000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 xml:space="preserve">ультура, кинематография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4722217,11</w:t>
            </w:r>
          </w:p>
        </w:tc>
      </w:tr>
      <w:tr>
        <w:trPr>
          <w:trHeight w:hRule="atLeast" w:val="321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4722217,11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4722217,11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0120000000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4705550,11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4705550,11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Заработная плата и начисления</w:t>
            </w:r>
            <w:r>
              <w:rPr>
                <w:rFonts w:ascii="Arial" w:hAnsi="Arial"/>
                <w:sz w:val="24"/>
              </w:rPr>
              <w:t xml:space="preserve"> на </w:t>
            </w:r>
            <w:r>
              <w:rPr>
                <w:rFonts w:ascii="Arial" w:hAnsi="Arial"/>
                <w:sz w:val="24"/>
              </w:rPr>
              <w:t xml:space="preserve">выплаты </w:t>
            </w:r>
            <w:r>
              <w:rPr>
                <w:rFonts w:ascii="Arial" w:hAnsi="Arial"/>
                <w:sz w:val="24"/>
              </w:rPr>
              <w:t>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1864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0120113330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912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областного бюджета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0120114000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1124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1400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845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</w:t>
            </w:r>
            <w:r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670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630000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rPr>
          <w:trHeight w:hRule="atLeast" w:val="957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</w:t>
            </w:r>
            <w:r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670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</w:t>
            </w:r>
            <w:r>
              <w:rPr>
                <w:rFonts w:ascii="Arial" w:hAnsi="Arial"/>
                <w:color w:val="000000"/>
                <w:sz w:val="24"/>
              </w:rPr>
              <w:t>0000,00</w:t>
            </w:r>
          </w:p>
        </w:tc>
      </w:tr>
      <w:tr>
        <w:trPr>
          <w:trHeight w:hRule="atLeast" w:val="1158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01201S3330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703256,74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01201S3330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703256,74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642010,37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564248,05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77762,32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</w:t>
            </w:r>
            <w:r>
              <w:rPr>
                <w:rFonts w:ascii="Arial" w:hAnsi="Arial"/>
                <w:sz w:val="24"/>
              </w:rPr>
              <w:t>0</w:t>
            </w:r>
          </w:p>
        </w:tc>
      </w:tr>
      <w:tr>
        <w:trPr>
          <w:trHeight w:hRule="atLeast" w:val="1232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rPr>
          <w:trHeight w:hRule="atLeast" w:val="926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 мер социальной поддержки отдельным категориям граждан"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0220100000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</w:tbl>
    <w:p w14:paraId="6C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D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E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F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0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1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2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3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4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5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6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7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8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903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  <w:r>
        <w:rPr>
          <w:rFonts w:ascii="Arial" w:hAnsi="Arial"/>
          <w:sz w:val="24"/>
        </w:rPr>
        <w:t xml:space="preserve">                              </w:t>
      </w:r>
    </w:p>
    <w:p w14:paraId="7A030000">
      <w:pPr>
        <w:spacing w:after="0" w:line="240" w:lineRule="auto"/>
        <w:ind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</w:t>
      </w:r>
      <w:r>
        <w:rPr>
          <w:rFonts w:ascii="Arial" w:hAnsi="Arial"/>
          <w:sz w:val="24"/>
        </w:rPr>
        <w:t>9</w:t>
      </w:r>
    </w:p>
    <w:p w14:paraId="7B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7C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7D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Фатежского района Курской области</w:t>
      </w:r>
    </w:p>
    <w:p w14:paraId="7E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декабря 2021 года №52</w:t>
      </w:r>
    </w:p>
    <w:p w14:paraId="7F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80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81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82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</w:t>
      </w:r>
    </w:p>
    <w:p w14:paraId="83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.12</w:t>
      </w:r>
      <w:r>
        <w:rPr>
          <w:rFonts w:ascii="Arial" w:hAnsi="Arial"/>
          <w:sz w:val="24"/>
        </w:rPr>
        <w:t>.2022г. №80</w:t>
      </w:r>
      <w:r>
        <w:rPr>
          <w:rFonts w:ascii="Arial" w:hAnsi="Arial"/>
          <w:sz w:val="24"/>
        </w:rPr>
        <w:t>)</w:t>
      </w:r>
    </w:p>
    <w:p w14:paraId="84030000">
      <w:pPr>
        <w:spacing w:after="0" w:line="240" w:lineRule="auto"/>
        <w:ind w:firstLine="709" w:left="0" w:right="283"/>
        <w:jc w:val="both"/>
        <w:rPr>
          <w:rFonts w:ascii="Arial" w:hAnsi="Arial"/>
          <w:sz w:val="24"/>
        </w:rPr>
      </w:pPr>
    </w:p>
    <w:p w14:paraId="85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8603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Ведомственная структура расходов бюджета муниципального образования "Молотычевский сельсовет" Фатежского района Курской области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 xml:space="preserve">на </w:t>
      </w:r>
      <w:r>
        <w:rPr>
          <w:rFonts w:ascii="Arial" w:hAnsi="Arial"/>
          <w:b w:val="1"/>
          <w:color w:val="000000"/>
          <w:sz w:val="28"/>
        </w:rPr>
        <w:t>2022</w:t>
      </w:r>
      <w:r>
        <w:rPr>
          <w:rFonts w:ascii="Arial" w:hAnsi="Arial"/>
          <w:b w:val="1"/>
          <w:color w:val="000000"/>
          <w:sz w:val="28"/>
        </w:rPr>
        <w:t xml:space="preserve"> год</w:t>
      </w:r>
    </w:p>
    <w:p w14:paraId="8703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p w14:paraId="8803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2"/>
        <w:gridCol w:w="859"/>
        <w:gridCol w:w="550"/>
        <w:gridCol w:w="665"/>
        <w:gridCol w:w="1598"/>
        <w:gridCol w:w="666"/>
        <w:gridCol w:w="1523"/>
      </w:tblGrid>
      <w:tr>
        <w:trPr>
          <w:trHeight w:hRule="atLeast" w:val="395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ГРБС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Рз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  <w:r>
              <w:rPr>
                <w:rFonts w:ascii="Arial" w:hAnsi="Arial"/>
                <w:sz w:val="24"/>
              </w:rPr>
              <w:t>сего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8441</w:t>
            </w:r>
            <w:r>
              <w:rPr>
                <w:rFonts w:ascii="Arial" w:hAnsi="Arial"/>
                <w:color w:val="000000"/>
                <w:sz w:val="24"/>
              </w:rPr>
              <w:t>457</w:t>
            </w:r>
            <w:r>
              <w:rPr>
                <w:rFonts w:ascii="Arial" w:hAnsi="Arial"/>
                <w:color w:val="000000"/>
                <w:sz w:val="24"/>
              </w:rPr>
              <w:t>,10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олотычевского сельсовета Фатежского района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8441</w:t>
            </w:r>
            <w:r>
              <w:rPr>
                <w:rFonts w:ascii="Arial" w:hAnsi="Arial"/>
                <w:color w:val="000000"/>
                <w:sz w:val="24"/>
              </w:rPr>
              <w:t>457</w:t>
            </w:r>
            <w:r>
              <w:rPr>
                <w:rFonts w:ascii="Arial" w:hAnsi="Arial"/>
                <w:color w:val="000000"/>
                <w:sz w:val="24"/>
              </w:rPr>
              <w:t>,10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бщегосударственные вопросы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3058002,81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7110000000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  <w:p w14:paraId="B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  <w:p w14:paraId="C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630799,48</w:t>
            </w:r>
          </w:p>
          <w:p w14:paraId="C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779864,64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779864,64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7310000000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779864,64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  <w:r>
              <w:rPr>
                <w:rFonts w:ascii="Arial" w:hAnsi="Arial"/>
                <w:color w:val="000000"/>
                <w:sz w:val="24"/>
              </w:rPr>
              <w:t>49357,64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  <w:r>
              <w:rPr>
                <w:rFonts w:ascii="Arial" w:hAnsi="Arial"/>
                <w:color w:val="000000"/>
                <w:sz w:val="24"/>
              </w:rPr>
              <w:t>35103,30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114254,34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30507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15381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15126,00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7430000000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78100С1403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С1403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rPr>
          <w:trHeight w:hRule="atLeast" w:val="525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616397,69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589497,69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</w:t>
            </w:r>
            <w:r>
              <w:rPr>
                <w:rFonts w:ascii="Arial" w:hAnsi="Arial"/>
                <w:color w:val="000000"/>
                <w:sz w:val="24"/>
              </w:rPr>
              <w:t>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589497,69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589497,69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both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1496275,69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93222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21900,00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оборона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3 000,00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7000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"Создание условий для обеспечения доступным 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07200</w:t>
            </w:r>
            <w:r>
              <w:rPr>
                <w:rFonts w:ascii="Arial" w:hAnsi="Arial"/>
                <w:sz w:val="24"/>
              </w:rPr>
              <w:t xml:space="preserve">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 xml:space="preserve">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50624,00</w:t>
            </w:r>
          </w:p>
        </w:tc>
      </w:tr>
      <w:tr>
        <w:trPr>
          <w:trHeight w:hRule="atLeast" w:val="1363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rPr>
          <w:trHeight w:hRule="atLeast" w:val="850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</w:t>
            </w:r>
            <w:r>
              <w:rPr>
                <w:rFonts w:ascii="Arial" w:hAnsi="Arial"/>
                <w:sz w:val="24"/>
              </w:rPr>
              <w:t>илищно-коммунальное хозяйство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"Об</w:t>
            </w:r>
            <w:r>
              <w:rPr>
                <w:rFonts w:ascii="Arial" w:hAnsi="Arial"/>
                <w:sz w:val="24"/>
              </w:rPr>
              <w:t xml:space="preserve">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0730100000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 xml:space="preserve">ультура, кинематография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4722217,11</w:t>
            </w:r>
          </w:p>
        </w:tc>
      </w:tr>
      <w:tr>
        <w:trPr>
          <w:trHeight w:hRule="atLeast" w:val="321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4722217,11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4722217,11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0120000000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4705550,11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4705550,11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Заработная плата и начисления</w:t>
            </w:r>
            <w:r>
              <w:rPr>
                <w:rFonts w:ascii="Arial" w:hAnsi="Arial"/>
                <w:sz w:val="24"/>
              </w:rPr>
              <w:t xml:space="preserve"> на </w:t>
            </w:r>
            <w:r>
              <w:rPr>
                <w:rFonts w:ascii="Arial" w:hAnsi="Arial"/>
                <w:sz w:val="24"/>
              </w:rPr>
              <w:t xml:space="preserve">выплаты </w:t>
            </w:r>
            <w:r>
              <w:rPr>
                <w:rFonts w:ascii="Arial" w:hAnsi="Arial"/>
                <w:sz w:val="24"/>
              </w:rPr>
              <w:t>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1864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0120113330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912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областного бюджета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0120114000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1124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ind/>
              <w:jc w:val="both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1400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845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both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</w:t>
            </w:r>
            <w:r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670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630000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rPr>
          <w:trHeight w:hRule="atLeast" w:val="957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</w:t>
            </w:r>
            <w:r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670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</w:t>
            </w:r>
            <w:r>
              <w:rPr>
                <w:rFonts w:ascii="Arial" w:hAnsi="Arial"/>
                <w:color w:val="000000"/>
                <w:sz w:val="24"/>
              </w:rPr>
              <w:t>0000,00</w:t>
            </w:r>
          </w:p>
        </w:tc>
      </w:tr>
      <w:tr>
        <w:trPr>
          <w:trHeight w:hRule="atLeast" w:val="1158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01201S3330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703256,74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01201S3330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703256,74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642010,37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564248,05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77762,32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</w:t>
            </w:r>
            <w:r>
              <w:rPr>
                <w:rFonts w:ascii="Arial" w:hAnsi="Arial"/>
                <w:sz w:val="24"/>
              </w:rPr>
              <w:t>0</w:t>
            </w:r>
          </w:p>
        </w:tc>
      </w:tr>
      <w:tr>
        <w:trPr>
          <w:trHeight w:hRule="atLeast" w:val="1232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6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rPr>
          <w:trHeight w:hRule="atLeast" w:val="926"/>
        </w:trP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 мер социальной поддержки отдельным категориям граждан"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0220100000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354523,18</w:t>
            </w:r>
          </w:p>
        </w:tc>
      </w:tr>
      <w:tr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/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/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/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/>
        </w:tc>
      </w:tr>
    </w:tbl>
    <w:p w14:paraId="5606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5706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p w14:paraId="58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№11</w:t>
      </w:r>
    </w:p>
    <w:p w14:paraId="59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5A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 сельсовета</w:t>
      </w:r>
    </w:p>
    <w:p w14:paraId="5B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5C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 декабря 2021 года №52</w:t>
      </w:r>
    </w:p>
    <w:p w14:paraId="5D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5E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«Молотычевский сельсовет»</w:t>
      </w:r>
    </w:p>
    <w:p w14:paraId="5F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60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</w:t>
      </w:r>
    </w:p>
    <w:p w14:paraId="61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.12</w:t>
      </w:r>
      <w:r>
        <w:rPr>
          <w:rFonts w:ascii="Arial" w:hAnsi="Arial"/>
          <w:sz w:val="24"/>
        </w:rPr>
        <w:t>.2022г. №80</w:t>
      </w:r>
      <w:r>
        <w:rPr>
          <w:rFonts w:ascii="Arial" w:hAnsi="Arial"/>
          <w:sz w:val="24"/>
        </w:rPr>
        <w:t>)</w:t>
      </w:r>
    </w:p>
    <w:p w14:paraId="62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3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4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506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>Распределение бюджетных ассигнований</w:t>
      </w:r>
      <w:r>
        <w:rPr>
          <w:rFonts w:ascii="Arial" w:hAnsi="Arial"/>
          <w:b w:val="1"/>
          <w:color w:val="000000"/>
          <w:sz w:val="32"/>
        </w:rPr>
        <w:t xml:space="preserve"> </w:t>
      </w:r>
      <w:r>
        <w:rPr>
          <w:rFonts w:ascii="Arial" w:hAnsi="Arial"/>
          <w:b w:val="1"/>
          <w:color w:val="000000"/>
          <w:sz w:val="32"/>
        </w:rPr>
        <w:t>на реализацию программ на 202</w:t>
      </w:r>
      <w:r>
        <w:rPr>
          <w:rFonts w:ascii="Arial" w:hAnsi="Arial"/>
          <w:b w:val="1"/>
          <w:color w:val="000000"/>
          <w:sz w:val="32"/>
        </w:rPr>
        <w:t>2</w:t>
      </w:r>
      <w:r>
        <w:rPr>
          <w:rFonts w:ascii="Arial" w:hAnsi="Arial"/>
          <w:b w:val="1"/>
          <w:color w:val="000000"/>
          <w:sz w:val="32"/>
        </w:rPr>
        <w:t xml:space="preserve"> год</w:t>
      </w:r>
    </w:p>
    <w:p w14:paraId="66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7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8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85"/>
        <w:gridCol w:w="1371"/>
        <w:gridCol w:w="1982"/>
      </w:tblGrid>
      <w:tr>
        <w:trPr>
          <w:trHeight w:hRule="atLeast" w:val="675"/>
        </w:trPr>
        <w:tc>
          <w:tcPr>
            <w:tcW w:type="dxa" w:w="6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</w:t>
            </w:r>
          </w:p>
        </w:tc>
        <w:tc>
          <w:tcPr>
            <w:tcW w:type="dxa" w:w="13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ЦСР</w:t>
            </w:r>
          </w:p>
        </w:tc>
        <w:tc>
          <w:tcPr>
            <w:tcW w:type="dxa" w:w="19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Сумма на 2022 год</w:t>
            </w:r>
          </w:p>
        </w:tc>
      </w:tr>
      <w:tr>
        <w:trPr>
          <w:trHeight w:hRule="atLeast" w:val="40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ПРОГРАММЫ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5290465,29</w:t>
            </w:r>
          </w:p>
        </w:tc>
      </w:tr>
      <w:tr>
        <w:trPr>
          <w:trHeight w:hRule="atLeast" w:val="37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МУНИЦИПАЛЬНЫЕ ПРОГРАММЫ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5290465,29</w:t>
            </w:r>
          </w:p>
        </w:tc>
      </w:tr>
      <w:tr>
        <w:trPr>
          <w:trHeight w:hRule="atLeast" w:val="838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01 0 0000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4722217,11</w:t>
            </w:r>
          </w:p>
        </w:tc>
      </w:tr>
      <w:tr>
        <w:trPr>
          <w:trHeight w:hRule="atLeast" w:val="838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«Искусство» муниципальной программы 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01 2 0000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4705550,11</w:t>
            </w:r>
          </w:p>
        </w:tc>
      </w:tr>
      <w:tr>
        <w:trPr>
          <w:trHeight w:hRule="atLeast" w:val="57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01 2 0100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4705550,11</w:t>
            </w:r>
          </w:p>
        </w:tc>
      </w:tr>
      <w:tr>
        <w:trPr>
          <w:trHeight w:hRule="atLeast" w:val="57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01 3 0000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16667,00</w:t>
            </w:r>
          </w:p>
        </w:tc>
      </w:tr>
      <w:tr>
        <w:trPr>
          <w:trHeight w:hRule="atLeast" w:val="57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01 3 0200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16667,00</w:t>
            </w:r>
          </w:p>
        </w:tc>
      </w:tr>
      <w:tr>
        <w:trPr>
          <w:trHeight w:hRule="atLeast" w:val="880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02 0 0000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354523,18</w:t>
            </w:r>
          </w:p>
        </w:tc>
      </w:tr>
      <w:tr>
        <w:trPr>
          <w:trHeight w:hRule="atLeast" w:val="1363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02 2 0000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line="240" w:lineRule="auto"/>
              <w:ind/>
              <w:jc w:val="both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354523,18</w:t>
            </w:r>
          </w:p>
        </w:tc>
      </w:tr>
      <w:tr>
        <w:trPr>
          <w:trHeight w:hRule="atLeast" w:val="932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02 2 0100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spacing w:after="0" w:line="240" w:lineRule="auto"/>
              <w:ind/>
              <w:jc w:val="both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354523,18</w:t>
            </w:r>
          </w:p>
        </w:tc>
      </w:tr>
      <w:tr>
        <w:trPr>
          <w:trHeight w:hRule="atLeast" w:val="88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07 0 0000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205725,00</w:t>
            </w:r>
          </w:p>
        </w:tc>
      </w:tr>
      <w:tr>
        <w:trPr>
          <w:trHeight w:hRule="atLeast" w:val="88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"Создание условий для обеспечения доступным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07 2 0000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72320,00</w:t>
            </w:r>
          </w:p>
        </w:tc>
      </w:tr>
      <w:tr>
        <w:trPr>
          <w:trHeight w:hRule="atLeast" w:val="88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07 2 0100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72320,00</w:t>
            </w:r>
          </w:p>
        </w:tc>
      </w:tr>
      <w:tr>
        <w:trPr>
          <w:trHeight w:hRule="atLeast" w:val="124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Подпрограмма "Обеспечение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rPr>
          <w:trHeight w:hRule="atLeast" w:val="854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rPr>
          <w:trHeight w:hRule="atLeast" w:val="898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09 0 0000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5000,0</w:t>
            </w:r>
          </w:p>
        </w:tc>
      </w:tr>
      <w:tr>
        <w:trPr>
          <w:trHeight w:hRule="atLeast" w:val="1080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>000,0</w:t>
            </w:r>
          </w:p>
        </w:tc>
      </w:tr>
      <w:tr>
        <w:trPr>
          <w:trHeight w:hRule="atLeast" w:val="816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>000,0</w:t>
            </w:r>
          </w:p>
        </w:tc>
      </w:tr>
      <w:tr>
        <w:trPr>
          <w:trHeight w:hRule="atLeast" w:val="144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13 0 0000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3000,00</w:t>
            </w:r>
          </w:p>
        </w:tc>
      </w:tr>
      <w:tr>
        <w:trPr>
          <w:trHeight w:hRule="atLeast" w:val="2100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«Обеспечение комплексной безопасности жизнидеятельности населения от чрезвычайных ситуаций природного и техногенного характера,стабильности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rPr>
          <w:trHeight w:hRule="atLeast" w:val="812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</w:tbl>
    <w:p w14:paraId="AB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AC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D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E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F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0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1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2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3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4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5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6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7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8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9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A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B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C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D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E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F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0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1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2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3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248" w:right="87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Строка PP"/>
    <w:basedOn w:val="Style_9"/>
    <w:link w:val="Style_8_ch"/>
    <w:pPr>
      <w:spacing w:after="0" w:line="240" w:lineRule="auto"/>
      <w:ind/>
    </w:pPr>
    <w:rPr>
      <w:rFonts w:ascii="Times New Roman" w:hAnsi="Times New Roman"/>
      <w:sz w:val="20"/>
    </w:rPr>
  </w:style>
  <w:style w:styleId="Style_8_ch" w:type="character">
    <w:name w:val="Строка PP"/>
    <w:basedOn w:val="Style_9_ch"/>
    <w:link w:val="Style_8"/>
    <w:rPr>
      <w:rFonts w:ascii="Times New Roman" w:hAnsi="Times New Roman"/>
      <w:sz w:val="20"/>
    </w:rPr>
  </w:style>
  <w:style w:styleId="Style_10" w:type="paragraph">
    <w:name w:val="blk"/>
    <w:basedOn w:val="Style_11"/>
    <w:link w:val="Style_10_ch"/>
  </w:style>
  <w:style w:styleId="Style_10_ch" w:type="character">
    <w:name w:val="blk"/>
    <w:basedOn w:val="Style_11_ch"/>
    <w:link w:val="Style_10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9" w:type="paragraph">
    <w:name w:val="Signature"/>
    <w:basedOn w:val="Style_2"/>
    <w:link w:val="Style_9_ch"/>
    <w:pPr>
      <w:ind w:firstLine="0" w:left="4252"/>
    </w:pPr>
  </w:style>
  <w:style w:styleId="Style_9_ch" w:type="character">
    <w:name w:val="Signature"/>
    <w:basedOn w:val="Style_2_ch"/>
    <w:link w:val="Style_9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2_ch"/>
    <w:link w:val="Style_14"/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Times New Roman" w:hAnsi="Times New Roman"/>
      <w:sz w:val="24"/>
    </w:rPr>
  </w:style>
  <w:style w:styleId="Style_15_ch" w:type="character">
    <w:name w:val="heading 1"/>
    <w:basedOn w:val="Style_2_ch"/>
    <w:link w:val="Style_15"/>
    <w:rPr>
      <w:rFonts w:ascii="Times New Roman" w:hAnsi="Times New Roman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28_ch" w:type="character">
    <w:name w:val="heading 2"/>
    <w:basedOn w:val="Style_2_ch"/>
    <w:link w:val="Style_28"/>
    <w:rPr>
      <w:rFonts w:ascii="Cambria" w:hAnsi="Cambria"/>
      <w:b w:val="1"/>
      <w:i w:val="1"/>
      <w:sz w:val="28"/>
    </w:rPr>
  </w:style>
  <w:style w:styleId="Style_29" w:type="table">
    <w:name w:val="Table Grid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2023-01-12T17:10:06Z</dcterms:modified>
</cp:coreProperties>
</file>