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72" w:rsidRPr="00464972" w:rsidRDefault="00464972" w:rsidP="00464972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val="ru-RU" w:eastAsia="hi-IN" w:bidi="hi-IN"/>
        </w:rPr>
      </w:pPr>
      <w:r w:rsidRPr="00464972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val="ru-RU" w:eastAsia="hi-IN" w:bidi="hi-IN"/>
        </w:rPr>
        <w:t>АДМИНИСТРАЦИЯ</w:t>
      </w:r>
    </w:p>
    <w:p w:rsidR="00464972" w:rsidRPr="00464972" w:rsidRDefault="00464972" w:rsidP="00464972">
      <w:pPr>
        <w:widowControl w:val="0"/>
        <w:shd w:val="clear" w:color="auto" w:fill="FFFFFF"/>
        <w:suppressAutoHyphens/>
        <w:spacing w:after="0" w:line="240" w:lineRule="auto"/>
        <w:ind w:left="-114"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val="ru-RU" w:eastAsia="hi-IN" w:bidi="hi-IN"/>
        </w:rPr>
      </w:pPr>
      <w:r w:rsidRPr="00464972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val="ru-RU" w:eastAsia="hi-IN" w:bidi="hi-IN"/>
        </w:rPr>
        <w:t>МОЛОТЫЧЕВСКОГО СЕЛЬСОВЕТА</w:t>
      </w:r>
    </w:p>
    <w:p w:rsidR="00464972" w:rsidRPr="00464972" w:rsidRDefault="00464972" w:rsidP="00464972">
      <w:pPr>
        <w:widowControl w:val="0"/>
        <w:shd w:val="clear" w:color="auto" w:fill="FFFFFF"/>
        <w:suppressAutoHyphens/>
        <w:spacing w:after="0" w:line="240" w:lineRule="auto"/>
        <w:ind w:left="-114" w:right="14"/>
        <w:jc w:val="center"/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val="ru-RU" w:eastAsia="hi-IN" w:bidi="hi-IN"/>
        </w:rPr>
      </w:pPr>
      <w:r w:rsidRPr="00464972">
        <w:rPr>
          <w:rFonts w:eastAsia="Lucida Sans Unicode" w:cs="Mangal"/>
          <w:b/>
          <w:color w:val="000000"/>
          <w:spacing w:val="-9"/>
          <w:kern w:val="1"/>
          <w:sz w:val="28"/>
          <w:szCs w:val="28"/>
          <w:lang w:val="ru-RU" w:eastAsia="hi-IN" w:bidi="hi-IN"/>
        </w:rPr>
        <w:t>ФАТЕЖСКОГО РАЙОНА</w:t>
      </w:r>
    </w:p>
    <w:p w:rsidR="00464972" w:rsidRPr="00464972" w:rsidRDefault="00464972" w:rsidP="00464972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464972" w:rsidRPr="00464972" w:rsidRDefault="00464972" w:rsidP="00464972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464972">
        <w:rPr>
          <w:b/>
          <w:sz w:val="28"/>
          <w:szCs w:val="28"/>
          <w:lang w:val="ru-RU"/>
        </w:rPr>
        <w:t>ПОСТАНОВЛЕНИЕ</w:t>
      </w:r>
    </w:p>
    <w:p w:rsidR="00464972" w:rsidRPr="006672F9" w:rsidRDefault="00464972" w:rsidP="00464972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6672F9">
        <w:rPr>
          <w:b/>
          <w:sz w:val="28"/>
          <w:szCs w:val="28"/>
          <w:lang w:val="ru-RU"/>
        </w:rPr>
        <w:t>от 26 декабря  2019г                                                          №16</w:t>
      </w:r>
      <w:r w:rsidR="006672F9" w:rsidRPr="006672F9">
        <w:rPr>
          <w:b/>
          <w:sz w:val="28"/>
          <w:szCs w:val="28"/>
          <w:lang w:val="ru-RU"/>
        </w:rPr>
        <w:t>7</w:t>
      </w:r>
    </w:p>
    <w:p w:rsidR="00464972" w:rsidRPr="006672F9" w:rsidRDefault="00464972" w:rsidP="00464972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464972" w:rsidRPr="00464972" w:rsidRDefault="00464972" w:rsidP="00464972">
      <w:pPr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  <w:r w:rsidRPr="00464972">
        <w:rPr>
          <w:rFonts w:eastAsia="Times New Roman"/>
          <w:sz w:val="28"/>
          <w:szCs w:val="28"/>
          <w:lang w:val="ru-RU" w:eastAsia="ru-RU"/>
        </w:rPr>
        <w:t>Об утверждении муниципальной программы</w:t>
      </w:r>
    </w:p>
    <w:p w:rsidR="00464972" w:rsidRPr="00464972" w:rsidRDefault="00464972" w:rsidP="00464972">
      <w:pPr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  <w:r w:rsidRPr="00464972">
        <w:rPr>
          <w:rFonts w:eastAsia="Times New Roman"/>
          <w:sz w:val="28"/>
          <w:szCs w:val="28"/>
          <w:lang w:val="ru-RU" w:eastAsia="ru-RU"/>
        </w:rPr>
        <w:t xml:space="preserve">«Энергосбережение и повышение энергетической </w:t>
      </w:r>
    </w:p>
    <w:p w:rsidR="00464972" w:rsidRPr="00464972" w:rsidRDefault="00464972" w:rsidP="00464972">
      <w:pPr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  <w:r w:rsidRPr="00464972">
        <w:rPr>
          <w:rFonts w:eastAsia="Times New Roman"/>
          <w:sz w:val="28"/>
          <w:szCs w:val="28"/>
          <w:lang w:val="ru-RU" w:eastAsia="ru-RU"/>
        </w:rPr>
        <w:t xml:space="preserve">эффективности </w:t>
      </w:r>
      <w:r w:rsidRPr="00464972">
        <w:rPr>
          <w:sz w:val="28"/>
          <w:szCs w:val="28"/>
          <w:lang w:val="ru-RU" w:eastAsia="ru-RU"/>
        </w:rPr>
        <w:t>подведомственного учреждения МКУК</w:t>
      </w:r>
    </w:p>
    <w:p w:rsidR="00464972" w:rsidRPr="00464972" w:rsidRDefault="00464972" w:rsidP="00464972">
      <w:pPr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  <w:r w:rsidRPr="00464972">
        <w:rPr>
          <w:rFonts w:eastAsia="Times New Roman"/>
          <w:sz w:val="28"/>
          <w:szCs w:val="28"/>
          <w:lang w:val="ru-RU" w:eastAsia="ru-RU"/>
        </w:rPr>
        <w:t>«</w:t>
      </w:r>
      <w:r>
        <w:rPr>
          <w:rFonts w:eastAsia="Times New Roman"/>
          <w:sz w:val="28"/>
          <w:szCs w:val="28"/>
          <w:lang w:val="ru-RU" w:eastAsia="ru-RU"/>
        </w:rPr>
        <w:t>Молотычевский сельский Дом культуры</w:t>
      </w:r>
      <w:r w:rsidRPr="00464972">
        <w:rPr>
          <w:rFonts w:eastAsia="Times New Roman"/>
          <w:sz w:val="28"/>
          <w:szCs w:val="28"/>
          <w:lang w:val="ru-RU" w:eastAsia="ru-RU"/>
        </w:rPr>
        <w:t>» на 2020-2024 годы»</w:t>
      </w:r>
    </w:p>
    <w:p w:rsidR="00464972" w:rsidRPr="00464972" w:rsidRDefault="00464972" w:rsidP="00464972">
      <w:pPr>
        <w:spacing w:after="0" w:line="240" w:lineRule="auto"/>
        <w:ind w:firstLine="680"/>
        <w:rPr>
          <w:sz w:val="28"/>
          <w:szCs w:val="28"/>
          <w:lang w:val="ru-RU"/>
        </w:rPr>
      </w:pPr>
    </w:p>
    <w:p w:rsidR="00C6741C" w:rsidRPr="00C6741C" w:rsidRDefault="00464972" w:rsidP="00C6741C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C6741C">
        <w:rPr>
          <w:sz w:val="28"/>
          <w:szCs w:val="28"/>
          <w:lang w:val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C6741C">
        <w:rPr>
          <w:sz w:val="28"/>
          <w:szCs w:val="28"/>
          <w:lang w:val="ru-RU" w:eastAsia="ru-RU"/>
        </w:rPr>
        <w:t xml:space="preserve">от 23 ноября 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</w:t>
      </w:r>
      <w:r w:rsidRPr="00C6741C">
        <w:rPr>
          <w:bCs/>
          <w:sz w:val="28"/>
          <w:szCs w:val="28"/>
          <w:lang w:val="ru-RU" w:eastAsia="ru-RU"/>
        </w:rPr>
        <w:t xml:space="preserve">Минэнерго РФ от 30 июня </w:t>
      </w:r>
      <w:smartTag w:uri="urn:schemas-microsoft-com:office:smarttags" w:element="metricconverter">
        <w:smartTagPr>
          <w:attr w:name="ProductID" w:val="2014 г"/>
        </w:smartTagPr>
        <w:r w:rsidRPr="00C6741C">
          <w:rPr>
            <w:bCs/>
            <w:sz w:val="28"/>
            <w:szCs w:val="28"/>
            <w:lang w:val="ru-RU" w:eastAsia="ru-RU"/>
          </w:rPr>
          <w:t>2014 г</w:t>
        </w:r>
      </w:smartTag>
      <w:r w:rsidRPr="00C6741C">
        <w:rPr>
          <w:bCs/>
          <w:sz w:val="28"/>
          <w:szCs w:val="28"/>
          <w:lang w:val="ru-RU" w:eastAsia="ru-RU"/>
        </w:rPr>
        <w:t xml:space="preserve">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 и отчетности о ходе их реализации», </w:t>
      </w:r>
      <w:r w:rsidRPr="00C6741C">
        <w:rPr>
          <w:sz w:val="28"/>
          <w:szCs w:val="28"/>
          <w:lang w:val="ru-RU" w:eastAsia="ru-RU"/>
        </w:rPr>
        <w:t xml:space="preserve">на основании статьи 179 Бюджетного кодекса Российской Федерации, </w:t>
      </w:r>
      <w:r w:rsidR="00C6741C" w:rsidRPr="00C6741C">
        <w:rPr>
          <w:sz w:val="28"/>
          <w:szCs w:val="28"/>
          <w:lang w:val="ru-RU"/>
        </w:rPr>
        <w:t>Порядком разработки, реализации и оценки эффективности муниципальных программ администрации Молотычевского сельсовета Фатежского района», утвержденным постановлением Администрации Молотычевского сельсовета Фатежского района Курской области от 19.11.2013 года №69 «Об утверждении порядка разработки, реализации и оценки эффективности муниципальных программ администрации Молотычевского сельсовета Фатежского района», Администрация Молотычевского сельсовета Фатежского района постановляет:</w:t>
      </w:r>
    </w:p>
    <w:p w:rsidR="00464972" w:rsidRPr="00464972" w:rsidRDefault="00464972" w:rsidP="00BF61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8"/>
          <w:szCs w:val="28"/>
          <w:lang w:val="ru-RU" w:eastAsia="ru-RU"/>
        </w:rPr>
      </w:pPr>
      <w:r w:rsidRPr="00464972">
        <w:rPr>
          <w:rFonts w:eastAsia="Times New Roman"/>
          <w:sz w:val="28"/>
          <w:szCs w:val="28"/>
          <w:lang w:val="ru-RU" w:eastAsia="ru-RU"/>
        </w:rPr>
        <w:t>1.Утвердить муниципальную программу «Энергосбережение и повышение энергетической эффективности подведомственного учреждения МКУК «</w:t>
      </w:r>
      <w:r w:rsidR="00C6741C">
        <w:rPr>
          <w:rFonts w:eastAsia="Times New Roman"/>
          <w:sz w:val="28"/>
          <w:szCs w:val="28"/>
          <w:lang w:val="ru-RU" w:eastAsia="ru-RU"/>
        </w:rPr>
        <w:t>Молотычевский сельский Дом культуры</w:t>
      </w:r>
      <w:r w:rsidRPr="00464972">
        <w:rPr>
          <w:rFonts w:eastAsia="Times New Roman"/>
          <w:sz w:val="28"/>
          <w:szCs w:val="28"/>
          <w:lang w:val="ru-RU" w:eastAsia="ru-RU"/>
        </w:rPr>
        <w:t>» на 2020-2024 годы» (далее – Программа) согласно приложению.</w:t>
      </w:r>
    </w:p>
    <w:p w:rsidR="00464972" w:rsidRDefault="00BF61E5" w:rsidP="00464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</w:t>
      </w:r>
      <w:r w:rsidR="00464972" w:rsidRPr="00464972">
        <w:rPr>
          <w:rFonts w:eastAsia="Times New Roman"/>
          <w:sz w:val="28"/>
          <w:szCs w:val="28"/>
          <w:lang w:val="ru-RU" w:eastAsia="ru-RU"/>
        </w:rPr>
        <w:t xml:space="preserve">. Контроль за выполнением постановления оставляю за собой.      </w:t>
      </w:r>
    </w:p>
    <w:p w:rsidR="00464972" w:rsidRPr="00464972" w:rsidRDefault="00BF61E5" w:rsidP="00BF61E5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64972" w:rsidRPr="00464972">
        <w:rPr>
          <w:sz w:val="28"/>
          <w:szCs w:val="28"/>
          <w:lang w:val="ru-RU"/>
        </w:rPr>
        <w:t xml:space="preserve">.Постановление вступает в силу со дня его подписания и подлежит опубликованию на официальном сайте Администрации Молотычевского сельсовета Фатежского района </w:t>
      </w:r>
      <w:r w:rsidR="00464972" w:rsidRPr="00112B12">
        <w:rPr>
          <w:sz w:val="28"/>
          <w:szCs w:val="28"/>
        </w:rPr>
        <w:t>http</w:t>
      </w:r>
      <w:r w:rsidR="00464972" w:rsidRPr="00464972">
        <w:rPr>
          <w:sz w:val="28"/>
          <w:szCs w:val="28"/>
          <w:lang w:val="ru-RU"/>
        </w:rPr>
        <w:t>://момолотычевский.рф/.</w:t>
      </w:r>
      <w:r w:rsidR="00464972" w:rsidRPr="00112B12">
        <w:rPr>
          <w:sz w:val="28"/>
          <w:szCs w:val="28"/>
        </w:rPr>
        <w:t>ru</w:t>
      </w:r>
      <w:r w:rsidR="00464972" w:rsidRPr="00464972">
        <w:rPr>
          <w:sz w:val="28"/>
          <w:szCs w:val="28"/>
          <w:lang w:val="ru-RU"/>
        </w:rPr>
        <w:t>.</w:t>
      </w:r>
    </w:p>
    <w:p w:rsidR="00464972" w:rsidRPr="00464972" w:rsidRDefault="00464972" w:rsidP="00464972">
      <w:pPr>
        <w:tabs>
          <w:tab w:val="left" w:pos="851"/>
        </w:tabs>
        <w:spacing w:after="0" w:line="240" w:lineRule="auto"/>
        <w:ind w:left="720"/>
        <w:rPr>
          <w:rFonts w:eastAsia="Times New Roman"/>
          <w:sz w:val="28"/>
          <w:szCs w:val="28"/>
          <w:lang w:val="ru-RU" w:eastAsia="ru-RU"/>
        </w:rPr>
      </w:pPr>
      <w:r w:rsidRPr="00464972">
        <w:rPr>
          <w:rFonts w:eastAsia="Times New Roman"/>
          <w:sz w:val="28"/>
          <w:szCs w:val="28"/>
          <w:lang w:val="ru-RU" w:eastAsia="ru-RU"/>
        </w:rPr>
        <w:t xml:space="preserve">    </w:t>
      </w:r>
    </w:p>
    <w:p w:rsidR="00464972" w:rsidRDefault="00464972" w:rsidP="00464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</w:p>
    <w:p w:rsidR="00464972" w:rsidRPr="00464972" w:rsidRDefault="00464972" w:rsidP="00BF61E5">
      <w:pPr>
        <w:spacing w:after="0" w:line="240" w:lineRule="auto"/>
        <w:rPr>
          <w:sz w:val="28"/>
          <w:szCs w:val="28"/>
          <w:lang w:val="ru-RU"/>
        </w:rPr>
      </w:pPr>
      <w:r w:rsidRPr="00464972">
        <w:rPr>
          <w:sz w:val="28"/>
          <w:szCs w:val="28"/>
          <w:lang w:val="ru-RU"/>
        </w:rPr>
        <w:t xml:space="preserve">Глава  Молотычевского сельсовета </w:t>
      </w:r>
    </w:p>
    <w:p w:rsidR="00464972" w:rsidRPr="00464972" w:rsidRDefault="00464972" w:rsidP="00BF61E5">
      <w:pPr>
        <w:spacing w:after="0" w:line="240" w:lineRule="auto"/>
        <w:rPr>
          <w:sz w:val="28"/>
          <w:szCs w:val="28"/>
          <w:lang w:val="ru-RU"/>
        </w:rPr>
      </w:pPr>
      <w:r w:rsidRPr="00464972">
        <w:rPr>
          <w:sz w:val="28"/>
          <w:szCs w:val="28"/>
          <w:lang w:val="ru-RU"/>
        </w:rPr>
        <w:t>Фатежского района                                                                     И.М.Воронина</w:t>
      </w:r>
    </w:p>
    <w:p w:rsidR="00464972" w:rsidRPr="00464972" w:rsidRDefault="00464972" w:rsidP="00464972">
      <w:pPr>
        <w:rPr>
          <w:sz w:val="28"/>
          <w:szCs w:val="28"/>
          <w:lang w:val="ru-RU"/>
        </w:rPr>
      </w:pPr>
    </w:p>
    <w:p w:rsidR="00464972" w:rsidRPr="00464972" w:rsidRDefault="00464972" w:rsidP="00464972">
      <w:pPr>
        <w:pStyle w:val="a6"/>
        <w:rPr>
          <w:b/>
          <w:lang w:val="ru-RU"/>
        </w:rPr>
      </w:pPr>
    </w:p>
    <w:p w:rsidR="00464972" w:rsidRDefault="00464972" w:rsidP="00464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</w:p>
    <w:p w:rsidR="00464972" w:rsidRDefault="00464972" w:rsidP="00464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</w:p>
    <w:p w:rsidR="00464972" w:rsidRPr="00464972" w:rsidRDefault="00464972" w:rsidP="00464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</w:p>
    <w:p w:rsidR="00464972" w:rsidRPr="00BF61E5" w:rsidRDefault="00464972" w:rsidP="00464972">
      <w:pPr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  <w:r w:rsidRPr="00BF61E5">
        <w:rPr>
          <w:rFonts w:eastAsia="Times New Roman"/>
          <w:bCs/>
          <w:szCs w:val="24"/>
          <w:lang w:val="ru-RU" w:eastAsia="ru-RU"/>
        </w:rPr>
        <w:t>Утвержден</w:t>
      </w:r>
      <w:r w:rsidR="00BF61E5" w:rsidRPr="00BF61E5">
        <w:rPr>
          <w:rFonts w:eastAsia="Times New Roman"/>
          <w:bCs/>
          <w:szCs w:val="24"/>
          <w:lang w:val="ru-RU" w:eastAsia="ru-RU"/>
        </w:rPr>
        <w:t>а</w:t>
      </w:r>
    </w:p>
    <w:p w:rsidR="00464972" w:rsidRPr="00BF61E5" w:rsidRDefault="00464972" w:rsidP="00464972">
      <w:pPr>
        <w:spacing w:after="0" w:line="240" w:lineRule="auto"/>
        <w:jc w:val="right"/>
        <w:rPr>
          <w:rFonts w:eastAsia="Times New Roman"/>
          <w:bCs/>
          <w:szCs w:val="24"/>
          <w:lang w:val="ru-RU" w:eastAsia="ru-RU"/>
        </w:rPr>
      </w:pPr>
      <w:r w:rsidRPr="00BF61E5">
        <w:rPr>
          <w:rFonts w:eastAsia="Times New Roman"/>
          <w:bCs/>
          <w:szCs w:val="24"/>
          <w:lang w:val="ru-RU" w:eastAsia="ru-RU"/>
        </w:rPr>
        <w:t>Постановлением Администрации</w:t>
      </w:r>
      <w:r w:rsidRPr="00BF61E5">
        <w:rPr>
          <w:rFonts w:eastAsia="Times New Roman"/>
          <w:szCs w:val="24"/>
          <w:lang w:val="ru-RU" w:eastAsia="ru-RU"/>
        </w:rPr>
        <w:t xml:space="preserve"> </w:t>
      </w:r>
      <w:r w:rsidRPr="00BF61E5">
        <w:rPr>
          <w:rFonts w:eastAsia="Times New Roman"/>
          <w:bCs/>
          <w:szCs w:val="24"/>
          <w:lang w:val="ru-RU" w:eastAsia="ru-RU"/>
        </w:rPr>
        <w:t>Молотычевского</w:t>
      </w:r>
    </w:p>
    <w:p w:rsidR="00464972" w:rsidRPr="00BF61E5" w:rsidRDefault="00464972" w:rsidP="00464972">
      <w:pPr>
        <w:spacing w:after="0" w:line="240" w:lineRule="auto"/>
        <w:jc w:val="right"/>
        <w:rPr>
          <w:rFonts w:eastAsia="Times New Roman"/>
          <w:bCs/>
          <w:szCs w:val="24"/>
          <w:lang w:val="ru-RU" w:eastAsia="ru-RU"/>
        </w:rPr>
      </w:pPr>
      <w:r w:rsidRPr="00BF61E5">
        <w:rPr>
          <w:rFonts w:eastAsia="Times New Roman"/>
          <w:bCs/>
          <w:szCs w:val="24"/>
          <w:lang w:val="ru-RU" w:eastAsia="ru-RU"/>
        </w:rPr>
        <w:t xml:space="preserve"> сельсовета Фатежского района </w:t>
      </w:r>
    </w:p>
    <w:p w:rsidR="00BF61E5" w:rsidRPr="006672F9" w:rsidRDefault="00464972" w:rsidP="00BF61E5">
      <w:pPr>
        <w:spacing w:after="0" w:line="240" w:lineRule="auto"/>
        <w:jc w:val="right"/>
        <w:rPr>
          <w:rFonts w:eastAsia="Times New Roman"/>
          <w:bCs/>
          <w:szCs w:val="24"/>
          <w:lang w:val="ru-RU" w:eastAsia="ru-RU"/>
        </w:rPr>
      </w:pPr>
      <w:r w:rsidRPr="00BF61E5">
        <w:rPr>
          <w:rFonts w:eastAsia="Times New Roman"/>
          <w:szCs w:val="24"/>
          <w:lang w:val="ru-RU" w:eastAsia="ru-RU"/>
        </w:rPr>
        <w:t xml:space="preserve"> </w:t>
      </w:r>
      <w:r w:rsidRPr="00BF61E5">
        <w:rPr>
          <w:rFonts w:eastAsia="Times New Roman"/>
          <w:bCs/>
          <w:szCs w:val="24"/>
          <w:lang w:val="ru-RU" w:eastAsia="ru-RU"/>
        </w:rPr>
        <w:t xml:space="preserve">от </w:t>
      </w:r>
      <w:r w:rsidR="006672F9" w:rsidRPr="006672F9">
        <w:rPr>
          <w:rFonts w:eastAsia="Times New Roman"/>
          <w:bCs/>
          <w:szCs w:val="24"/>
          <w:lang w:val="ru-RU" w:eastAsia="ru-RU"/>
        </w:rPr>
        <w:t>26</w:t>
      </w:r>
      <w:r w:rsidRPr="006672F9">
        <w:rPr>
          <w:rFonts w:eastAsia="Times New Roman"/>
          <w:bCs/>
          <w:szCs w:val="24"/>
          <w:lang w:val="ru-RU" w:eastAsia="ru-RU"/>
        </w:rPr>
        <w:t>.1</w:t>
      </w:r>
      <w:r w:rsidR="00BF61E5" w:rsidRPr="006672F9">
        <w:rPr>
          <w:rFonts w:eastAsia="Times New Roman"/>
          <w:bCs/>
          <w:szCs w:val="24"/>
          <w:lang w:val="ru-RU" w:eastAsia="ru-RU"/>
        </w:rPr>
        <w:t>2</w:t>
      </w:r>
      <w:r w:rsidRPr="006672F9">
        <w:rPr>
          <w:rFonts w:eastAsia="Times New Roman"/>
          <w:bCs/>
          <w:szCs w:val="24"/>
          <w:lang w:val="ru-RU" w:eastAsia="ru-RU"/>
        </w:rPr>
        <w:t>.20</w:t>
      </w:r>
      <w:r w:rsidR="00BF61E5" w:rsidRPr="006672F9">
        <w:rPr>
          <w:rFonts w:eastAsia="Times New Roman"/>
          <w:bCs/>
          <w:szCs w:val="24"/>
          <w:lang w:val="ru-RU" w:eastAsia="ru-RU"/>
        </w:rPr>
        <w:t>19</w:t>
      </w:r>
      <w:r w:rsidRPr="006672F9">
        <w:rPr>
          <w:rFonts w:eastAsia="Times New Roman"/>
          <w:bCs/>
          <w:szCs w:val="24"/>
          <w:lang w:val="ru-RU" w:eastAsia="ru-RU"/>
        </w:rPr>
        <w:t xml:space="preserve"> г. №</w:t>
      </w:r>
      <w:r w:rsidR="006672F9" w:rsidRPr="006672F9">
        <w:rPr>
          <w:rFonts w:eastAsia="Times New Roman"/>
          <w:bCs/>
          <w:szCs w:val="24"/>
          <w:lang w:val="ru-RU" w:eastAsia="ru-RU"/>
        </w:rPr>
        <w:t>16</w:t>
      </w:r>
      <w:r w:rsidR="00F13B6F">
        <w:rPr>
          <w:rFonts w:eastAsia="Times New Roman"/>
          <w:bCs/>
          <w:szCs w:val="24"/>
          <w:lang w:val="ru-RU" w:eastAsia="ru-RU"/>
        </w:rPr>
        <w:t>7</w:t>
      </w:r>
    </w:p>
    <w:p w:rsidR="00BF61E5" w:rsidRPr="00BF61E5" w:rsidRDefault="00464972" w:rsidP="00BF61E5">
      <w:pPr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  <w:r w:rsidRPr="00BF61E5">
        <w:rPr>
          <w:rFonts w:eastAsia="Times New Roman"/>
          <w:szCs w:val="24"/>
          <w:lang w:val="ru-RU" w:eastAsia="ru-RU"/>
        </w:rPr>
        <w:t xml:space="preserve"> </w:t>
      </w:r>
      <w:r w:rsidRPr="00BF61E5">
        <w:rPr>
          <w:rFonts w:eastAsia="Times New Roman"/>
          <w:bCs/>
          <w:szCs w:val="24"/>
          <w:lang w:val="ru-RU" w:eastAsia="ru-RU"/>
        </w:rPr>
        <w:t>«</w:t>
      </w:r>
      <w:r w:rsidR="00BF61E5" w:rsidRPr="00BF61E5">
        <w:rPr>
          <w:rFonts w:eastAsia="Times New Roman"/>
          <w:szCs w:val="24"/>
          <w:lang w:val="ru-RU" w:eastAsia="ru-RU"/>
        </w:rPr>
        <w:t>Об утверждении муниципальной программы</w:t>
      </w:r>
    </w:p>
    <w:p w:rsidR="00BF61E5" w:rsidRPr="00BF61E5" w:rsidRDefault="00BF61E5" w:rsidP="00BF61E5">
      <w:pPr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  <w:r w:rsidRPr="00BF61E5">
        <w:rPr>
          <w:rFonts w:eastAsia="Times New Roman"/>
          <w:szCs w:val="24"/>
          <w:lang w:val="ru-RU" w:eastAsia="ru-RU"/>
        </w:rPr>
        <w:t xml:space="preserve">«Энергосбережение и повышение энергетической </w:t>
      </w:r>
    </w:p>
    <w:p w:rsidR="00BF61E5" w:rsidRPr="00BF61E5" w:rsidRDefault="00BF61E5" w:rsidP="00BF61E5">
      <w:pPr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  <w:r w:rsidRPr="00BF61E5">
        <w:rPr>
          <w:rFonts w:eastAsia="Times New Roman"/>
          <w:szCs w:val="24"/>
          <w:lang w:val="ru-RU" w:eastAsia="ru-RU"/>
        </w:rPr>
        <w:t xml:space="preserve">эффективности </w:t>
      </w:r>
      <w:r w:rsidRPr="00BF61E5">
        <w:rPr>
          <w:szCs w:val="24"/>
          <w:lang w:val="ru-RU" w:eastAsia="ru-RU"/>
        </w:rPr>
        <w:t>подведомственного учреждения МКУК</w:t>
      </w:r>
    </w:p>
    <w:p w:rsidR="00BF61E5" w:rsidRPr="00BF61E5" w:rsidRDefault="00BF61E5" w:rsidP="00BF61E5">
      <w:pPr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  <w:r w:rsidRPr="00BF61E5">
        <w:rPr>
          <w:rFonts w:eastAsia="Times New Roman"/>
          <w:szCs w:val="24"/>
          <w:lang w:val="ru-RU" w:eastAsia="ru-RU"/>
        </w:rPr>
        <w:t>«Молотычевский сельский Дом культуры» на 2020-2024 годы»</w:t>
      </w:r>
    </w:p>
    <w:p w:rsidR="00464972" w:rsidRPr="00BF61E5" w:rsidRDefault="00464972" w:rsidP="00BF61E5">
      <w:pPr>
        <w:spacing w:after="0" w:line="240" w:lineRule="auto"/>
        <w:jc w:val="right"/>
        <w:rPr>
          <w:rFonts w:ascii="Arial" w:eastAsia="Times New Roman" w:hAnsi="Arial" w:cs="Arial"/>
          <w:szCs w:val="24"/>
          <w:lang w:val="ru-RU" w:eastAsia="ru-RU"/>
        </w:rPr>
      </w:pPr>
      <w:r w:rsidRPr="00BF61E5">
        <w:rPr>
          <w:rFonts w:ascii="Arial" w:eastAsia="Times New Roman" w:hAnsi="Arial" w:cs="Arial"/>
          <w:bCs/>
          <w:szCs w:val="24"/>
          <w:lang w:val="ru-RU" w:eastAsia="ru-RU"/>
        </w:rPr>
        <w:t>»</w:t>
      </w:r>
    </w:p>
    <w:p w:rsidR="00464972" w:rsidRPr="00BF61E5" w:rsidRDefault="00464972" w:rsidP="00464972">
      <w:pPr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val="ru-RU" w:eastAsia="ru-RU"/>
        </w:rPr>
      </w:pPr>
    </w:p>
    <w:p w:rsidR="006454CB" w:rsidRPr="006454CB" w:rsidRDefault="006454CB" w:rsidP="006454CB">
      <w:pPr>
        <w:rPr>
          <w:sz w:val="28"/>
          <w:szCs w:val="28"/>
          <w:lang w:val="ru-RU"/>
        </w:rPr>
      </w:pPr>
    </w:p>
    <w:p w:rsidR="006454CB" w:rsidRPr="006454CB" w:rsidRDefault="006454CB" w:rsidP="006454CB">
      <w:pPr>
        <w:rPr>
          <w:b/>
          <w:sz w:val="32"/>
          <w:szCs w:val="32"/>
          <w:lang w:val="ru-RU"/>
        </w:rPr>
      </w:pPr>
    </w:p>
    <w:p w:rsidR="006454CB" w:rsidRPr="006454CB" w:rsidRDefault="006454CB" w:rsidP="006454CB">
      <w:pPr>
        <w:spacing w:line="360" w:lineRule="auto"/>
        <w:jc w:val="center"/>
        <w:rPr>
          <w:b/>
          <w:sz w:val="40"/>
          <w:szCs w:val="40"/>
          <w:lang w:val="ru-RU"/>
        </w:rPr>
      </w:pPr>
      <w:r w:rsidRPr="006454CB">
        <w:rPr>
          <w:b/>
          <w:sz w:val="40"/>
          <w:szCs w:val="40"/>
          <w:lang w:val="ru-RU"/>
        </w:rPr>
        <w:t xml:space="preserve">ПРОГРАММА  </w:t>
      </w:r>
    </w:p>
    <w:p w:rsidR="006454CB" w:rsidRPr="006454CB" w:rsidRDefault="006454CB" w:rsidP="006454CB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6454CB">
        <w:rPr>
          <w:b/>
          <w:sz w:val="36"/>
          <w:szCs w:val="36"/>
          <w:lang w:val="ru-RU"/>
        </w:rPr>
        <w:t>ЭНЕРГОСБЕРЕЖЕНИЯ</w:t>
      </w:r>
    </w:p>
    <w:p w:rsidR="006454CB" w:rsidRPr="006454CB" w:rsidRDefault="006454CB" w:rsidP="006454CB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6454CB">
        <w:rPr>
          <w:b/>
          <w:sz w:val="36"/>
          <w:szCs w:val="36"/>
          <w:lang w:val="ru-RU"/>
        </w:rPr>
        <w:t>И ПОВЫШЕНИЯ ЭНЕРГЕТИЧЕСКОЙ ЭФФЕКТИВНОСТИ</w:t>
      </w:r>
    </w:p>
    <w:p w:rsidR="006454CB" w:rsidRPr="006454CB" w:rsidRDefault="006454CB" w:rsidP="006454CB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6454CB">
        <w:rPr>
          <w:b/>
          <w:sz w:val="36"/>
          <w:szCs w:val="36"/>
          <w:lang w:val="ru-RU"/>
        </w:rPr>
        <w:t>М</w:t>
      </w:r>
      <w:r w:rsidR="006420FF">
        <w:rPr>
          <w:b/>
          <w:sz w:val="36"/>
          <w:szCs w:val="36"/>
          <w:lang w:val="ru-RU"/>
        </w:rPr>
        <w:t>К</w:t>
      </w:r>
      <w:r w:rsidR="00C22AF5">
        <w:rPr>
          <w:b/>
          <w:sz w:val="36"/>
          <w:szCs w:val="36"/>
          <w:lang w:val="ru-RU"/>
        </w:rPr>
        <w:t xml:space="preserve">УК </w:t>
      </w:r>
      <w:r w:rsidR="005A2153">
        <w:rPr>
          <w:b/>
          <w:sz w:val="36"/>
          <w:szCs w:val="36"/>
          <w:lang w:val="ru-RU"/>
        </w:rPr>
        <w:t xml:space="preserve"> «</w:t>
      </w:r>
      <w:r w:rsidR="00BF61E5">
        <w:rPr>
          <w:b/>
          <w:sz w:val="36"/>
          <w:szCs w:val="36"/>
          <w:lang w:val="ru-RU"/>
        </w:rPr>
        <w:t>Молотычев</w:t>
      </w:r>
      <w:r w:rsidR="006420FF">
        <w:rPr>
          <w:b/>
          <w:sz w:val="36"/>
          <w:szCs w:val="36"/>
          <w:lang w:val="ru-RU"/>
        </w:rPr>
        <w:t>ский СДК</w:t>
      </w:r>
      <w:r w:rsidR="00C22AF5">
        <w:rPr>
          <w:b/>
          <w:sz w:val="36"/>
          <w:szCs w:val="36"/>
          <w:lang w:val="ru-RU"/>
        </w:rPr>
        <w:t>»</w:t>
      </w:r>
      <w:r w:rsidR="00A15AD3">
        <w:rPr>
          <w:b/>
          <w:sz w:val="36"/>
          <w:szCs w:val="36"/>
          <w:lang w:val="ru-RU"/>
        </w:rPr>
        <w:t xml:space="preserve"> </w:t>
      </w:r>
      <w:r w:rsidR="006420FF">
        <w:rPr>
          <w:b/>
          <w:sz w:val="36"/>
          <w:szCs w:val="36"/>
          <w:lang w:val="ru-RU"/>
        </w:rPr>
        <w:t>Фатежского района Курской области</w:t>
      </w:r>
    </w:p>
    <w:p w:rsidR="006454CB" w:rsidRPr="00C22AF5" w:rsidRDefault="00D9706C" w:rsidP="006454CB">
      <w:pPr>
        <w:spacing w:after="100" w:afterAutospacing="1" w:line="360" w:lineRule="auto"/>
        <w:jc w:val="center"/>
        <w:rPr>
          <w:b/>
          <w:sz w:val="36"/>
          <w:szCs w:val="36"/>
          <w:lang w:val="ru-RU"/>
        </w:rPr>
      </w:pPr>
      <w:r w:rsidRPr="00C22AF5">
        <w:rPr>
          <w:b/>
          <w:sz w:val="36"/>
          <w:szCs w:val="36"/>
          <w:lang w:val="ru-RU"/>
        </w:rPr>
        <w:t>на 20</w:t>
      </w:r>
      <w:r w:rsidR="00BF61E5">
        <w:rPr>
          <w:b/>
          <w:sz w:val="36"/>
          <w:szCs w:val="36"/>
          <w:lang w:val="ru-RU"/>
        </w:rPr>
        <w:t>20</w:t>
      </w:r>
      <w:r w:rsidR="006454CB" w:rsidRPr="00C22AF5">
        <w:rPr>
          <w:b/>
          <w:sz w:val="36"/>
          <w:szCs w:val="36"/>
          <w:lang w:val="ru-RU"/>
        </w:rPr>
        <w:t xml:space="preserve"> – </w:t>
      </w:r>
      <w:r w:rsidRPr="00C22AF5">
        <w:rPr>
          <w:b/>
          <w:sz w:val="36"/>
          <w:szCs w:val="36"/>
          <w:lang w:val="ru-RU"/>
        </w:rPr>
        <w:t>202</w:t>
      </w:r>
      <w:r w:rsidR="00BF61E5">
        <w:rPr>
          <w:b/>
          <w:sz w:val="36"/>
          <w:szCs w:val="36"/>
          <w:lang w:val="ru-RU"/>
        </w:rPr>
        <w:t>4</w:t>
      </w:r>
      <w:r w:rsidRPr="00C22AF5">
        <w:rPr>
          <w:b/>
          <w:sz w:val="36"/>
          <w:szCs w:val="36"/>
          <w:lang w:val="ru-RU"/>
        </w:rPr>
        <w:t xml:space="preserve"> годы</w:t>
      </w:r>
    </w:p>
    <w:p w:rsidR="006454CB" w:rsidRPr="00C22AF5" w:rsidRDefault="006454CB" w:rsidP="006454CB">
      <w:pPr>
        <w:jc w:val="center"/>
        <w:rPr>
          <w:sz w:val="28"/>
          <w:szCs w:val="28"/>
          <w:lang w:val="ru-RU"/>
        </w:rPr>
      </w:pPr>
    </w:p>
    <w:p w:rsidR="006454CB" w:rsidRPr="00C22AF5" w:rsidRDefault="006454CB" w:rsidP="006454CB">
      <w:pPr>
        <w:jc w:val="center"/>
        <w:rPr>
          <w:sz w:val="28"/>
          <w:szCs w:val="28"/>
          <w:lang w:val="ru-RU"/>
        </w:rPr>
      </w:pPr>
    </w:p>
    <w:p w:rsidR="006454CB" w:rsidRPr="00C22AF5" w:rsidRDefault="006454CB" w:rsidP="006454CB">
      <w:pPr>
        <w:jc w:val="center"/>
        <w:rPr>
          <w:sz w:val="28"/>
          <w:szCs w:val="28"/>
          <w:lang w:val="ru-RU"/>
        </w:rPr>
      </w:pPr>
    </w:p>
    <w:p w:rsidR="006454CB" w:rsidRPr="00C22AF5" w:rsidRDefault="006454CB" w:rsidP="006454CB">
      <w:pPr>
        <w:jc w:val="center"/>
        <w:rPr>
          <w:sz w:val="28"/>
          <w:szCs w:val="28"/>
          <w:lang w:val="ru-RU"/>
        </w:rPr>
      </w:pPr>
    </w:p>
    <w:p w:rsidR="006454CB" w:rsidRPr="00C22AF5" w:rsidRDefault="006454CB" w:rsidP="006454CB">
      <w:pPr>
        <w:jc w:val="center"/>
        <w:rPr>
          <w:sz w:val="28"/>
          <w:szCs w:val="28"/>
          <w:lang w:val="ru-RU"/>
        </w:rPr>
      </w:pPr>
    </w:p>
    <w:p w:rsidR="001F0235" w:rsidRDefault="001F0235" w:rsidP="00C22AF5">
      <w:pPr>
        <w:jc w:val="center"/>
        <w:rPr>
          <w:szCs w:val="24"/>
          <w:lang w:val="ru-RU"/>
        </w:rPr>
      </w:pPr>
    </w:p>
    <w:p w:rsidR="001F0235" w:rsidRDefault="001F0235" w:rsidP="00C22AF5">
      <w:pPr>
        <w:jc w:val="center"/>
        <w:rPr>
          <w:szCs w:val="24"/>
          <w:lang w:val="ru-RU"/>
        </w:rPr>
      </w:pPr>
    </w:p>
    <w:p w:rsidR="001F0235" w:rsidRDefault="001F0235" w:rsidP="00C22AF5">
      <w:pPr>
        <w:jc w:val="center"/>
        <w:rPr>
          <w:szCs w:val="24"/>
          <w:lang w:val="ru-RU"/>
        </w:rPr>
      </w:pPr>
    </w:p>
    <w:p w:rsidR="00BF61E5" w:rsidRDefault="00BF61E5" w:rsidP="00C22AF5">
      <w:pPr>
        <w:jc w:val="center"/>
        <w:rPr>
          <w:lang w:val="ru-RU"/>
        </w:rPr>
      </w:pPr>
    </w:p>
    <w:p w:rsidR="00E708C4" w:rsidRPr="00C22AF5" w:rsidRDefault="006454CB" w:rsidP="00C22AF5">
      <w:pPr>
        <w:jc w:val="center"/>
        <w:rPr>
          <w:lang w:val="ru-RU"/>
        </w:rPr>
      </w:pPr>
      <w:r w:rsidRPr="00C22AF5">
        <w:rPr>
          <w:lang w:val="ru-RU"/>
        </w:rPr>
        <w:t>201</w:t>
      </w:r>
      <w:r w:rsidR="00BF61E5">
        <w:rPr>
          <w:lang w:val="ru-RU"/>
        </w:rPr>
        <w:t>9</w:t>
      </w:r>
      <w:r w:rsidRPr="00C22AF5">
        <w:rPr>
          <w:lang w:val="ru-RU"/>
        </w:rPr>
        <w:t xml:space="preserve"> год</w:t>
      </w:r>
    </w:p>
    <w:p w:rsidR="005A2153" w:rsidRDefault="005A2153" w:rsidP="00C22AF5">
      <w:pPr>
        <w:jc w:val="center"/>
        <w:rPr>
          <w:b/>
          <w:lang w:val="ru-RU"/>
        </w:rPr>
      </w:pPr>
    </w:p>
    <w:p w:rsidR="00C22AF5" w:rsidRDefault="00C22AF5" w:rsidP="00C22AF5">
      <w:pPr>
        <w:jc w:val="center"/>
        <w:rPr>
          <w:sz w:val="28"/>
          <w:szCs w:val="28"/>
          <w:lang w:val="ru-RU" w:eastAsia="ru-RU"/>
        </w:rPr>
      </w:pPr>
      <w:r w:rsidRPr="00C22AF5">
        <w:rPr>
          <w:b/>
          <w:lang w:val="ru-RU"/>
        </w:rPr>
        <w:lastRenderedPageBreak/>
        <w:t>ПАСПОРТ</w:t>
      </w:r>
    </w:p>
    <w:p w:rsidR="00C22AF5" w:rsidRPr="00C22AF5" w:rsidRDefault="00D9706C" w:rsidP="00C22AF5">
      <w:pPr>
        <w:jc w:val="center"/>
        <w:rPr>
          <w:b/>
          <w:szCs w:val="24"/>
          <w:lang w:val="ru-RU"/>
        </w:rPr>
      </w:pPr>
      <w:r w:rsidRPr="00C22AF5">
        <w:rPr>
          <w:b/>
          <w:lang w:val="ru-RU"/>
        </w:rPr>
        <w:t>программы энергосбережения</w:t>
      </w:r>
      <w:r w:rsidR="00C22AF5" w:rsidRPr="00C22AF5">
        <w:rPr>
          <w:b/>
          <w:lang w:val="ru-RU"/>
        </w:rPr>
        <w:t xml:space="preserve"> и повышения энергетической эффективности</w:t>
      </w:r>
    </w:p>
    <w:p w:rsidR="00E708C4" w:rsidRDefault="00E708C4">
      <w:pPr>
        <w:pStyle w:val="1"/>
        <w:spacing w:before="0" w:after="0" w:afterAutospacing="0"/>
        <w:rPr>
          <w:lang w:val="ru-RU"/>
        </w:rPr>
      </w:pPr>
    </w:p>
    <w:tbl>
      <w:tblPr>
        <w:tblW w:w="100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87"/>
        <w:gridCol w:w="6621"/>
      </w:tblGrid>
      <w:tr w:rsidR="00E708C4" w:rsidRPr="00F13B6F">
        <w:trPr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>Полное наименование организации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Pr="00990A74" w:rsidRDefault="00892251" w:rsidP="0089225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Муниципальное </w:t>
            </w:r>
            <w:r w:rsidR="006420FF">
              <w:rPr>
                <w:sz w:val="28"/>
                <w:szCs w:val="28"/>
                <w:lang w:val="ru-RU" w:eastAsia="ru-RU"/>
              </w:rPr>
              <w:t>казенное</w:t>
            </w:r>
            <w:r>
              <w:rPr>
                <w:sz w:val="28"/>
                <w:szCs w:val="28"/>
                <w:lang w:val="ru-RU" w:eastAsia="ru-RU"/>
              </w:rPr>
              <w:t xml:space="preserve"> учреждение культуры</w:t>
            </w:r>
            <w:r w:rsidR="00990A74" w:rsidRPr="00990A74">
              <w:rPr>
                <w:sz w:val="28"/>
                <w:szCs w:val="28"/>
                <w:lang w:val="ru-RU" w:eastAsia="ru-RU"/>
              </w:rPr>
              <w:t xml:space="preserve"> </w:t>
            </w:r>
            <w:r w:rsidR="0046338D">
              <w:rPr>
                <w:sz w:val="28"/>
                <w:szCs w:val="28"/>
                <w:lang w:val="ru-RU" w:eastAsia="ru-RU"/>
              </w:rPr>
              <w:t xml:space="preserve"> </w:t>
            </w:r>
            <w:r w:rsidR="00990A74" w:rsidRPr="00990A74">
              <w:rPr>
                <w:sz w:val="28"/>
                <w:szCs w:val="28"/>
                <w:lang w:val="ru-RU" w:eastAsia="ru-RU"/>
              </w:rPr>
              <w:t>«</w:t>
            </w:r>
            <w:r w:rsidR="00BF61E5">
              <w:rPr>
                <w:sz w:val="28"/>
                <w:szCs w:val="28"/>
                <w:lang w:val="ru-RU" w:eastAsia="ru-RU"/>
              </w:rPr>
              <w:t>Молотычев</w:t>
            </w:r>
            <w:r w:rsidR="006420FF">
              <w:rPr>
                <w:sz w:val="28"/>
                <w:szCs w:val="28"/>
                <w:lang w:val="ru-RU" w:eastAsia="ru-RU"/>
              </w:rPr>
              <w:t>ской СДК</w:t>
            </w:r>
            <w:r w:rsidR="00990A74">
              <w:rPr>
                <w:sz w:val="28"/>
                <w:szCs w:val="28"/>
                <w:lang w:val="ru-RU" w:eastAsia="ru-RU"/>
              </w:rPr>
              <w:t xml:space="preserve">» </w:t>
            </w:r>
            <w:r w:rsidR="006420FF">
              <w:rPr>
                <w:sz w:val="28"/>
                <w:szCs w:val="28"/>
                <w:lang w:val="ru-RU" w:eastAsia="ru-RU"/>
              </w:rPr>
              <w:t>Фатежского района Курской области</w:t>
            </w:r>
          </w:p>
        </w:tc>
      </w:tr>
      <w:tr w:rsidR="00E708C4" w:rsidRPr="00F13B6F">
        <w:trPr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Основание для</w:t>
            </w:r>
          </w:p>
          <w:p w:rsidR="00E708C4" w:rsidRDefault="00E708C4">
            <w:pPr>
              <w:spacing w:after="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разработки</w:t>
            </w:r>
            <w:r>
              <w:rPr>
                <w:b/>
                <w:szCs w:val="24"/>
                <w:lang w:val="ru-RU"/>
              </w:rPr>
              <w:t xml:space="preserve">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CB" w:rsidRPr="006454CB" w:rsidRDefault="006454CB" w:rsidP="006454CB">
            <w:pPr>
              <w:numPr>
                <w:ilvl w:val="0"/>
                <w:numId w:val="28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 w:eastAsia="ru-RU"/>
              </w:rPr>
            </w:pPr>
            <w:r w:rsidRPr="006454CB">
              <w:rPr>
                <w:sz w:val="28"/>
                <w:szCs w:val="28"/>
                <w:lang w:val="ru-RU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6454CB" w:rsidRPr="006454CB" w:rsidRDefault="006454CB" w:rsidP="006454CB">
            <w:pPr>
              <w:numPr>
                <w:ilvl w:val="0"/>
                <w:numId w:val="28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>Постановление Правительства РФ от 31.12.2009 № 1225 «О требованиях к региональным и муниципальным программам энергосбережения и повышения энергетической эффективности»;</w:t>
            </w:r>
          </w:p>
          <w:p w:rsidR="006454CB" w:rsidRPr="006454CB" w:rsidRDefault="006454CB" w:rsidP="006454CB">
            <w:pPr>
              <w:numPr>
                <w:ilvl w:val="0"/>
                <w:numId w:val="28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нужд»;</w:t>
            </w:r>
          </w:p>
          <w:p w:rsidR="006454CB" w:rsidRPr="006454CB" w:rsidRDefault="006454CB" w:rsidP="006454CB">
            <w:pPr>
              <w:numPr>
                <w:ilvl w:val="0"/>
                <w:numId w:val="28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>Постановление правительства РФ от 15.05.2010г.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деятельности»;</w:t>
            </w:r>
          </w:p>
          <w:p w:rsidR="006454CB" w:rsidRPr="006454CB" w:rsidRDefault="006454CB" w:rsidP="006454CB">
            <w:pPr>
              <w:numPr>
                <w:ilvl w:val="0"/>
                <w:numId w:val="28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6454CB" w:rsidRPr="006454CB" w:rsidRDefault="006454CB" w:rsidP="006454CB">
            <w:pPr>
              <w:numPr>
                <w:ilvl w:val="0"/>
                <w:numId w:val="28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энергоэффективности;  </w:t>
            </w:r>
          </w:p>
          <w:p w:rsidR="006454CB" w:rsidRPr="006454CB" w:rsidRDefault="006454CB" w:rsidP="006454CB">
            <w:pPr>
              <w:numPr>
                <w:ilvl w:val="0"/>
                <w:numId w:val="28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>Приказ Минэнерго России от 30.06.2014г. №398</w:t>
            </w:r>
          </w:p>
          <w:p w:rsidR="006454CB" w:rsidRPr="006454CB" w:rsidRDefault="006454CB" w:rsidP="006454CB">
            <w:pPr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 xml:space="preserve">      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</w:t>
            </w:r>
            <w:r w:rsidR="006420FF">
              <w:rPr>
                <w:sz w:val="28"/>
                <w:szCs w:val="28"/>
                <w:lang w:val="ru-RU"/>
              </w:rPr>
              <w:t xml:space="preserve">льного образования, организаций </w:t>
            </w:r>
            <w:r w:rsidRPr="006454CB">
              <w:rPr>
                <w:sz w:val="28"/>
                <w:szCs w:val="28"/>
                <w:lang w:val="ru-RU"/>
              </w:rPr>
              <w:t xml:space="preserve">осуществляемых регулируемые виды деятельности, и отчетности о ходе их реализации»;  </w:t>
            </w:r>
          </w:p>
          <w:p w:rsidR="006454CB" w:rsidRPr="006454CB" w:rsidRDefault="006454CB" w:rsidP="006454CB">
            <w:pPr>
              <w:numPr>
                <w:ilvl w:val="0"/>
                <w:numId w:val="29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 xml:space="preserve">Приказ Минэнерго России от 30.06.2014г. №339 «Об утверждении методики расчета значений </w:t>
            </w:r>
            <w:r w:rsidRPr="006454CB">
              <w:rPr>
                <w:sz w:val="28"/>
                <w:szCs w:val="28"/>
                <w:lang w:val="ru-RU"/>
              </w:rPr>
              <w:lastRenderedPageBreak/>
              <w:t>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:rsidR="00E708C4" w:rsidRPr="00990A74" w:rsidRDefault="006454CB" w:rsidP="007633A6">
            <w:pPr>
              <w:numPr>
                <w:ilvl w:val="0"/>
                <w:numId w:val="29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>Распоряжение Правительства РФ от 27.12.2010г. №2446-р. Государственная программа РФ «Энергосбережение и повышение энергетической эффективности на период до 2020г.»</w:t>
            </w:r>
          </w:p>
        </w:tc>
      </w:tr>
      <w:tr w:rsidR="00E708C4" w:rsidRPr="00F13B6F">
        <w:trPr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lang w:val="ru-RU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1E5" w:rsidRDefault="006420FF" w:rsidP="00BF61E5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BF61E5">
              <w:rPr>
                <w:color w:val="000000"/>
                <w:sz w:val="28"/>
                <w:szCs w:val="28"/>
                <w:lang w:val="ru-RU"/>
              </w:rPr>
              <w:t xml:space="preserve">Директор МКУК </w:t>
            </w:r>
            <w:r w:rsidR="00892251" w:rsidRPr="00BF61E5"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r w:rsidR="00BF61E5" w:rsidRPr="00BF61E5">
              <w:rPr>
                <w:color w:val="000000"/>
                <w:sz w:val="28"/>
                <w:szCs w:val="28"/>
                <w:lang w:val="ru-RU"/>
              </w:rPr>
              <w:t>Молотычев</w:t>
            </w:r>
            <w:r w:rsidRPr="00BF61E5">
              <w:rPr>
                <w:color w:val="000000"/>
                <w:sz w:val="28"/>
                <w:szCs w:val="28"/>
                <w:lang w:val="ru-RU"/>
              </w:rPr>
              <w:t>ский СДК</w:t>
            </w:r>
            <w:r w:rsidR="00892251" w:rsidRPr="00BF61E5">
              <w:rPr>
                <w:color w:val="000000"/>
                <w:sz w:val="28"/>
                <w:szCs w:val="28"/>
                <w:lang w:val="ru-RU"/>
              </w:rPr>
              <w:t xml:space="preserve">» </w:t>
            </w:r>
          </w:p>
          <w:p w:rsidR="00892251" w:rsidRPr="00BF61E5" w:rsidRDefault="00BF61E5" w:rsidP="00BF61E5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BF61E5">
              <w:rPr>
                <w:color w:val="000000"/>
                <w:sz w:val="28"/>
                <w:szCs w:val="28"/>
                <w:lang w:val="ru-RU"/>
              </w:rPr>
              <w:t>Лунина Н.Н.</w:t>
            </w:r>
          </w:p>
        </w:tc>
      </w:tr>
      <w:tr w:rsidR="00E708C4" w:rsidRPr="00F13B6F">
        <w:trPr>
          <w:trHeight w:val="960"/>
          <w:jc w:val="center"/>
        </w:trPr>
        <w:tc>
          <w:tcPr>
            <w:tcW w:w="338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Полное наименование разработчиков</w:t>
            </w:r>
          </w:p>
          <w:p w:rsidR="00E708C4" w:rsidRDefault="00E708C4">
            <w:pPr>
              <w:spacing w:after="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программы</w:t>
            </w:r>
          </w:p>
        </w:tc>
        <w:tc>
          <w:tcPr>
            <w:tcW w:w="662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Pr="00990A74" w:rsidRDefault="0046338D" w:rsidP="0046338D">
            <w:pPr>
              <w:tabs>
                <w:tab w:val="left" w:pos="-51"/>
              </w:tabs>
              <w:suppressAutoHyphens/>
              <w:autoSpaceDE w:val="0"/>
              <w:autoSpaceDN w:val="0"/>
              <w:adjustRightInd w:val="0"/>
              <w:spacing w:after="0"/>
              <w:ind w:lef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</w:t>
            </w:r>
            <w:r w:rsidR="00AB305E">
              <w:rPr>
                <w:sz w:val="28"/>
                <w:szCs w:val="28"/>
                <w:lang w:val="ru-RU"/>
              </w:rPr>
              <w:t>К</w:t>
            </w:r>
            <w:r w:rsidR="00DB3A92">
              <w:rPr>
                <w:sz w:val="28"/>
                <w:szCs w:val="28"/>
                <w:lang w:val="ru-RU"/>
              </w:rPr>
              <w:t xml:space="preserve">УК </w:t>
            </w:r>
            <w:r w:rsidR="00BF61E5" w:rsidRPr="00BF61E5">
              <w:rPr>
                <w:color w:val="000000"/>
                <w:sz w:val="28"/>
                <w:szCs w:val="28"/>
                <w:lang w:val="ru-RU"/>
              </w:rPr>
              <w:t>Лунина Н.Н.</w:t>
            </w:r>
          </w:p>
        </w:tc>
      </w:tr>
      <w:tr w:rsidR="00E708C4" w:rsidRPr="00F13B6F">
        <w:trPr>
          <w:trHeight w:val="960"/>
          <w:jc w:val="center"/>
        </w:trPr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Цели программы</w:t>
            </w:r>
          </w:p>
        </w:tc>
        <w:tc>
          <w:tcPr>
            <w:tcW w:w="6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CB" w:rsidRDefault="00990A74" w:rsidP="00990A7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990A74">
              <w:rPr>
                <w:sz w:val="28"/>
                <w:szCs w:val="28"/>
                <w:lang w:val="ru-RU" w:eastAsia="ru-RU"/>
              </w:rPr>
              <w:t>Эффективное и рацион</w:t>
            </w:r>
            <w:r>
              <w:rPr>
                <w:sz w:val="28"/>
                <w:szCs w:val="28"/>
                <w:lang w:val="ru-RU" w:eastAsia="ru-RU"/>
              </w:rPr>
              <w:t>альное использование энергетиче</w:t>
            </w:r>
            <w:r w:rsidRPr="00990A74">
              <w:rPr>
                <w:sz w:val="28"/>
                <w:szCs w:val="28"/>
                <w:lang w:val="ru-RU" w:eastAsia="ru-RU"/>
              </w:rPr>
              <w:t xml:space="preserve">ских ресурсов (ЭР), </w:t>
            </w:r>
            <w:r w:rsidR="00892251">
              <w:rPr>
                <w:sz w:val="28"/>
                <w:szCs w:val="28"/>
                <w:lang w:val="ru-RU" w:eastAsia="ru-RU"/>
              </w:rPr>
              <w:t xml:space="preserve">направленное на </w:t>
            </w:r>
            <w:r>
              <w:rPr>
                <w:sz w:val="28"/>
                <w:szCs w:val="28"/>
                <w:lang w:val="ru-RU" w:eastAsia="ru-RU"/>
              </w:rPr>
              <w:t xml:space="preserve"> сни</w:t>
            </w:r>
            <w:r w:rsidR="00892251">
              <w:rPr>
                <w:sz w:val="28"/>
                <w:szCs w:val="28"/>
                <w:lang w:val="ru-RU" w:eastAsia="ru-RU"/>
              </w:rPr>
              <w:t>жение</w:t>
            </w:r>
            <w:r>
              <w:rPr>
                <w:sz w:val="28"/>
                <w:szCs w:val="28"/>
                <w:lang w:val="ru-RU" w:eastAsia="ru-RU"/>
              </w:rPr>
              <w:t xml:space="preserve"> расход</w:t>
            </w:r>
            <w:r w:rsidR="00892251">
              <w:rPr>
                <w:sz w:val="28"/>
                <w:szCs w:val="28"/>
                <w:lang w:val="ru-RU" w:eastAsia="ru-RU"/>
              </w:rPr>
              <w:t>а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990A74">
              <w:rPr>
                <w:sz w:val="28"/>
                <w:szCs w:val="28"/>
                <w:lang w:val="ru-RU" w:eastAsia="ru-RU"/>
              </w:rPr>
              <w:t>бюджетных средств на ЭР</w:t>
            </w:r>
            <w:r>
              <w:rPr>
                <w:sz w:val="28"/>
                <w:szCs w:val="28"/>
                <w:lang w:val="ru-RU" w:eastAsia="ru-RU"/>
              </w:rPr>
              <w:t xml:space="preserve">. </w:t>
            </w:r>
          </w:p>
          <w:p w:rsidR="006454CB" w:rsidRDefault="00990A74" w:rsidP="00990A7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Разработка мероприятий, обес</w:t>
            </w:r>
            <w:r w:rsidRPr="00990A74">
              <w:rPr>
                <w:sz w:val="28"/>
                <w:szCs w:val="28"/>
                <w:lang w:val="ru-RU" w:eastAsia="ru-RU"/>
              </w:rPr>
              <w:t>печивающих устойчивое</w:t>
            </w:r>
            <w:r>
              <w:rPr>
                <w:sz w:val="28"/>
                <w:szCs w:val="28"/>
                <w:lang w:val="ru-RU" w:eastAsia="ru-RU"/>
              </w:rPr>
              <w:t xml:space="preserve"> снижение потребления ЭР. </w:t>
            </w:r>
          </w:p>
          <w:p w:rsidR="00E708C4" w:rsidRPr="00990A74" w:rsidRDefault="00990A74" w:rsidP="00990A7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Опре</w:t>
            </w:r>
            <w:r w:rsidRPr="00990A74">
              <w:rPr>
                <w:sz w:val="28"/>
                <w:szCs w:val="28"/>
                <w:lang w:val="ru-RU" w:eastAsia="ru-RU"/>
              </w:rPr>
              <w:t>деление сроков внедрен</w:t>
            </w:r>
            <w:r>
              <w:rPr>
                <w:sz w:val="28"/>
                <w:szCs w:val="28"/>
                <w:lang w:val="ru-RU" w:eastAsia="ru-RU"/>
              </w:rPr>
              <w:t xml:space="preserve">ия, источников финансирования и </w:t>
            </w:r>
            <w:r w:rsidRPr="00990A74">
              <w:rPr>
                <w:sz w:val="28"/>
                <w:szCs w:val="28"/>
                <w:lang w:val="ru-RU" w:eastAsia="ru-RU"/>
              </w:rPr>
              <w:t>ответственных за испо</w:t>
            </w:r>
            <w:r>
              <w:rPr>
                <w:sz w:val="28"/>
                <w:szCs w:val="28"/>
                <w:lang w:val="ru-RU" w:eastAsia="ru-RU"/>
              </w:rPr>
              <w:t>лнение, разработанных предложе</w:t>
            </w:r>
            <w:r w:rsidRPr="00990A74">
              <w:rPr>
                <w:sz w:val="28"/>
                <w:szCs w:val="28"/>
                <w:lang w:val="ru-RU" w:eastAsia="ru-RU"/>
              </w:rPr>
              <w:t>ний и мероприятий</w:t>
            </w:r>
          </w:p>
        </w:tc>
      </w:tr>
      <w:tr w:rsidR="00E708C4">
        <w:trPr>
          <w:trHeight w:val="960"/>
          <w:jc w:val="center"/>
        </w:trPr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Задачи программы</w:t>
            </w:r>
          </w:p>
        </w:tc>
        <w:tc>
          <w:tcPr>
            <w:tcW w:w="6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CB" w:rsidRDefault="006454CB" w:rsidP="006454CB">
            <w:pPr>
              <w:numPr>
                <w:ilvl w:val="0"/>
                <w:numId w:val="30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 w:eastAsia="ru-RU"/>
              </w:rPr>
            </w:pPr>
            <w:r w:rsidRPr="006454CB">
              <w:rPr>
                <w:sz w:val="28"/>
                <w:szCs w:val="28"/>
                <w:lang w:val="ru-RU"/>
              </w:rPr>
              <w:t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энергии и управления э</w:t>
            </w:r>
            <w:r>
              <w:rPr>
                <w:sz w:val="28"/>
                <w:szCs w:val="28"/>
                <w:lang w:val="ru-RU"/>
              </w:rPr>
              <w:t xml:space="preserve">нергосбережением. </w:t>
            </w:r>
          </w:p>
          <w:p w:rsidR="006454CB" w:rsidRDefault="003A2EC4" w:rsidP="006454CB">
            <w:pPr>
              <w:numPr>
                <w:ilvl w:val="0"/>
                <w:numId w:val="30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Снизить затраты к 202</w:t>
            </w:r>
            <w:r w:rsidR="00BF61E5">
              <w:rPr>
                <w:sz w:val="28"/>
                <w:szCs w:val="28"/>
                <w:lang w:val="ru-RU"/>
              </w:rPr>
              <w:t>4</w:t>
            </w:r>
            <w:r w:rsidR="006454CB" w:rsidRPr="006454CB">
              <w:rPr>
                <w:sz w:val="28"/>
                <w:szCs w:val="28"/>
                <w:lang w:val="ru-RU"/>
              </w:rPr>
              <w:t xml:space="preserve"> году на приобретение </w:t>
            </w:r>
            <w:r w:rsidR="0046338D">
              <w:rPr>
                <w:sz w:val="28"/>
                <w:szCs w:val="28"/>
                <w:lang w:val="ru-RU"/>
              </w:rPr>
              <w:t>Домом культуры</w:t>
            </w:r>
            <w:r w:rsidR="006454CB" w:rsidRPr="006454CB">
              <w:rPr>
                <w:sz w:val="28"/>
                <w:szCs w:val="28"/>
                <w:lang w:val="ru-RU"/>
              </w:rPr>
              <w:t xml:space="preserve"> ТЭР до 15% (с ежегодным снижением </w:t>
            </w:r>
            <w:r>
              <w:rPr>
                <w:sz w:val="28"/>
                <w:szCs w:val="28"/>
                <w:lang w:val="ru-RU"/>
              </w:rPr>
              <w:t>до</w:t>
            </w:r>
            <w:r w:rsidR="006454CB" w:rsidRPr="006454CB">
              <w:rPr>
                <w:sz w:val="28"/>
                <w:szCs w:val="28"/>
                <w:lang w:val="ru-RU"/>
              </w:rPr>
              <w:t xml:space="preserve"> 3%);  </w:t>
            </w:r>
          </w:p>
          <w:p w:rsidR="00E708C4" w:rsidRPr="006454CB" w:rsidRDefault="006454CB" w:rsidP="006454CB">
            <w:pPr>
              <w:numPr>
                <w:ilvl w:val="0"/>
                <w:numId w:val="30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 w:eastAsia="ru-RU"/>
              </w:rPr>
            </w:pPr>
            <w:r w:rsidRPr="006454CB">
              <w:rPr>
                <w:sz w:val="28"/>
                <w:szCs w:val="28"/>
                <w:lang w:val="ru-RU"/>
              </w:rPr>
              <w:t>Организовать проведение энергосберегающих мероприятий.</w:t>
            </w:r>
          </w:p>
        </w:tc>
      </w:tr>
      <w:tr w:rsidR="00E708C4" w:rsidRPr="00F13B6F">
        <w:trPr>
          <w:trHeight w:val="960"/>
          <w:jc w:val="center"/>
        </w:trPr>
        <w:tc>
          <w:tcPr>
            <w:tcW w:w="338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color w:val="000000"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Целевые показатели программы</w:t>
            </w:r>
          </w:p>
        </w:tc>
        <w:tc>
          <w:tcPr>
            <w:tcW w:w="6621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CB" w:rsidRPr="006454CB" w:rsidRDefault="006454CB" w:rsidP="006454CB">
            <w:pPr>
              <w:numPr>
                <w:ilvl w:val="0"/>
                <w:numId w:val="31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 w:eastAsia="ru-RU"/>
              </w:rPr>
            </w:pPr>
            <w:r w:rsidRPr="006454CB">
              <w:rPr>
                <w:sz w:val="28"/>
                <w:szCs w:val="28"/>
                <w:lang w:val="ru-RU"/>
              </w:rPr>
              <w:t>Целевыми показателями энергосбережения и повышения энергетической эффективности в соответствии с Федеральным законом Российс</w:t>
            </w:r>
            <w:r w:rsidR="00AB305E">
              <w:rPr>
                <w:sz w:val="28"/>
                <w:szCs w:val="28"/>
                <w:lang w:val="ru-RU"/>
              </w:rPr>
              <w:t>кой Федерации от 23 ноября 2009</w:t>
            </w:r>
            <w:r w:rsidRPr="006454CB">
              <w:rPr>
                <w:sz w:val="28"/>
                <w:szCs w:val="28"/>
                <w:lang w:val="ru-RU"/>
              </w:rPr>
              <w:t xml:space="preserve">г. № 261-ФЗ и Приказа Минэкономразвития РФ от 24 октября 2011 года №591 являются показатели, характеризующие снижение объема потребления ресурсов в сопоставимых условиях и в натуральном выражении: </w:t>
            </w:r>
          </w:p>
          <w:p w:rsidR="006454CB" w:rsidRPr="006454CB" w:rsidRDefault="006454CB" w:rsidP="006454CB">
            <w:pPr>
              <w:numPr>
                <w:ilvl w:val="0"/>
                <w:numId w:val="31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 xml:space="preserve">1. снижение потребления электрической энергии в натуральном выражении (тыс. кВт·ч); </w:t>
            </w:r>
          </w:p>
          <w:p w:rsidR="006454CB" w:rsidRPr="006454CB" w:rsidRDefault="006454CB" w:rsidP="006454CB">
            <w:pPr>
              <w:numPr>
                <w:ilvl w:val="0"/>
                <w:numId w:val="31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lastRenderedPageBreak/>
              <w:t xml:space="preserve">2. снижение потребления тепловой энергии в натуральном выражении (Гкал); </w:t>
            </w:r>
          </w:p>
          <w:p w:rsidR="00E708C4" w:rsidRPr="007633A6" w:rsidRDefault="007633A6" w:rsidP="007633A6">
            <w:pPr>
              <w:numPr>
                <w:ilvl w:val="0"/>
                <w:numId w:val="31"/>
              </w:numPr>
              <w:spacing w:after="0" w:line="240" w:lineRule="auto"/>
              <w:ind w:left="480" w:hanging="42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454CB" w:rsidRPr="006454CB">
              <w:rPr>
                <w:sz w:val="28"/>
                <w:szCs w:val="28"/>
                <w:lang w:val="ru-RU"/>
              </w:rPr>
              <w:t>. оснащенность приборами учета (ПУ) каждого вида потребляемого энергетического ресурса, % от общего числа зданий.</w:t>
            </w:r>
          </w:p>
        </w:tc>
      </w:tr>
      <w:tr w:rsidR="00E708C4">
        <w:trPr>
          <w:trHeight w:val="960"/>
          <w:jc w:val="center"/>
        </w:trPr>
        <w:tc>
          <w:tcPr>
            <w:tcW w:w="338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lastRenderedPageBreak/>
              <w:t xml:space="preserve">Сроки реализации </w:t>
            </w:r>
            <w:r>
              <w:rPr>
                <w:b/>
                <w:szCs w:val="24"/>
                <w:lang w:val="ru-RU"/>
              </w:rPr>
              <w:t>программы</w:t>
            </w:r>
          </w:p>
        </w:tc>
        <w:tc>
          <w:tcPr>
            <w:tcW w:w="6621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Pr="006454CB" w:rsidRDefault="006454CB" w:rsidP="00BF61E5">
            <w:pPr>
              <w:spacing w:after="0"/>
              <w:ind w:left="36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454CB">
              <w:rPr>
                <w:color w:val="000000"/>
                <w:sz w:val="28"/>
                <w:szCs w:val="28"/>
                <w:lang w:val="ru-RU"/>
              </w:rPr>
              <w:t>20</w:t>
            </w:r>
            <w:r w:rsidR="00BF61E5">
              <w:rPr>
                <w:color w:val="000000"/>
                <w:sz w:val="28"/>
                <w:szCs w:val="28"/>
                <w:lang w:val="ru-RU"/>
              </w:rPr>
              <w:t>20</w:t>
            </w:r>
            <w:r w:rsidRPr="006454CB">
              <w:rPr>
                <w:color w:val="000000"/>
                <w:sz w:val="28"/>
                <w:szCs w:val="28"/>
                <w:lang w:val="ru-RU"/>
              </w:rPr>
              <w:t>-202</w:t>
            </w:r>
            <w:r w:rsidR="00BF61E5">
              <w:rPr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  <w:lang w:val="ru-RU"/>
              </w:rPr>
              <w:t>гг.</w:t>
            </w:r>
          </w:p>
        </w:tc>
      </w:tr>
      <w:tr w:rsidR="00E708C4" w:rsidRPr="00F13B6F">
        <w:trPr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Pr="0046338D" w:rsidRDefault="006454C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46338D">
              <w:rPr>
                <w:sz w:val="28"/>
                <w:szCs w:val="28"/>
                <w:lang w:val="ru-RU"/>
              </w:rPr>
              <w:t>Муниципальный бюджет</w:t>
            </w:r>
            <w:r w:rsidR="0046338D">
              <w:rPr>
                <w:sz w:val="28"/>
                <w:szCs w:val="28"/>
                <w:lang w:val="ru-RU"/>
              </w:rPr>
              <w:t>, собственные средства, внебюджетные средства.</w:t>
            </w:r>
          </w:p>
        </w:tc>
      </w:tr>
      <w:tr w:rsidR="00E708C4" w:rsidRPr="00F13B6F">
        <w:trPr>
          <w:trHeight w:val="960"/>
          <w:jc w:val="center"/>
        </w:trPr>
        <w:tc>
          <w:tcPr>
            <w:tcW w:w="3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Default="00E708C4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Планируемые результаты реализации программы</w:t>
            </w:r>
          </w:p>
          <w:p w:rsidR="00E708C4" w:rsidRDefault="00E708C4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8C4" w:rsidRPr="006454CB" w:rsidRDefault="006454CB" w:rsidP="006454CB">
            <w:pPr>
              <w:spacing w:after="0"/>
              <w:rPr>
                <w:sz w:val="28"/>
                <w:szCs w:val="28"/>
                <w:lang w:val="ru-RU"/>
              </w:rPr>
            </w:pPr>
            <w:r w:rsidRPr="006454CB">
              <w:rPr>
                <w:sz w:val="28"/>
                <w:szCs w:val="28"/>
                <w:lang w:val="ru-RU"/>
              </w:rPr>
              <w:t>Снижение потребления ТЭР за счет внедрения в учреждении предлагаемых данной программой решений и мероприятий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708C4" w:rsidRPr="006454CB" w:rsidRDefault="00E708C4">
      <w:pPr>
        <w:spacing w:after="0"/>
        <w:rPr>
          <w:color w:val="000000"/>
          <w:lang w:val="ru-RU"/>
        </w:rPr>
      </w:pPr>
    </w:p>
    <w:p w:rsidR="00E708C4" w:rsidRPr="00493109" w:rsidRDefault="00E708C4">
      <w:pPr>
        <w:spacing w:after="0"/>
        <w:jc w:val="center"/>
        <w:rPr>
          <w:b/>
          <w:sz w:val="28"/>
          <w:szCs w:val="28"/>
          <w:lang w:val="ru-RU"/>
        </w:rPr>
      </w:pPr>
      <w:r w:rsidRPr="003F2C4F">
        <w:rPr>
          <w:color w:val="000000"/>
          <w:lang w:val="ru-RU"/>
        </w:rPr>
        <w:br w:type="page"/>
      </w:r>
      <w:bookmarkStart w:id="0" w:name="_Toc389435490"/>
      <w:bookmarkStart w:id="1" w:name="_Toc362442108"/>
      <w:bookmarkStart w:id="2" w:name="_Toc391368475"/>
      <w:r w:rsidRPr="00493109">
        <w:rPr>
          <w:b/>
          <w:sz w:val="28"/>
          <w:szCs w:val="28"/>
          <w:lang w:val="ru-RU"/>
        </w:rPr>
        <w:lastRenderedPageBreak/>
        <w:t>Введение</w:t>
      </w:r>
      <w:bookmarkEnd w:id="0"/>
      <w:bookmarkEnd w:id="1"/>
      <w:bookmarkEnd w:id="2"/>
    </w:p>
    <w:p w:rsidR="00E708C4" w:rsidRPr="00493109" w:rsidRDefault="00C22AF5" w:rsidP="00C93463">
      <w:pPr>
        <w:ind w:firstLine="708"/>
        <w:rPr>
          <w:sz w:val="28"/>
          <w:szCs w:val="28"/>
          <w:lang w:val="ru-RU" w:eastAsia="ru-RU"/>
        </w:rPr>
      </w:pPr>
      <w:r w:rsidRPr="00493109">
        <w:rPr>
          <w:sz w:val="28"/>
          <w:szCs w:val="28"/>
          <w:lang w:val="ru-RU"/>
        </w:rPr>
        <w:t xml:space="preserve">Энергосбережение является актуальным и необходимым условием нормального функционирования </w:t>
      </w:r>
      <w:r w:rsidR="00BF61E5">
        <w:rPr>
          <w:sz w:val="28"/>
          <w:szCs w:val="28"/>
          <w:lang w:val="ru-RU"/>
        </w:rPr>
        <w:t>Д</w:t>
      </w:r>
      <w:r w:rsidR="00AB305E">
        <w:rPr>
          <w:sz w:val="28"/>
          <w:szCs w:val="28"/>
          <w:lang w:val="ru-RU"/>
        </w:rPr>
        <w:t>ома культуры</w:t>
      </w:r>
      <w:r w:rsidRPr="00493109">
        <w:rPr>
          <w:sz w:val="28"/>
          <w:szCs w:val="28"/>
          <w:lang w:val="ru-RU"/>
        </w:rPr>
        <w:t>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</w:t>
      </w:r>
      <w:r w:rsidR="00AB305E">
        <w:rPr>
          <w:sz w:val="28"/>
          <w:szCs w:val="28"/>
          <w:lang w:val="ru-RU"/>
        </w:rPr>
        <w:t>рсов.</w:t>
      </w:r>
      <w:r w:rsidRPr="00493109">
        <w:rPr>
          <w:sz w:val="28"/>
          <w:szCs w:val="28"/>
          <w:lang w:val="ru-RU"/>
        </w:rPr>
        <w:t xml:space="preserve"> Программа энергосбережения должна обеспечить снижение потребления ТЭР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во всех помещениях </w:t>
      </w:r>
      <w:r w:rsidR="00AB305E">
        <w:rPr>
          <w:sz w:val="28"/>
          <w:szCs w:val="28"/>
          <w:lang w:val="ru-RU"/>
        </w:rPr>
        <w:t>клуба</w:t>
      </w:r>
      <w:r w:rsidRPr="00493109">
        <w:rPr>
          <w:sz w:val="28"/>
          <w:szCs w:val="28"/>
          <w:lang w:val="ru-RU"/>
        </w:rPr>
        <w:t xml:space="preserve"> при полном удовлетворении потребностей в количестве </w:t>
      </w:r>
      <w:r w:rsidR="00AB305E">
        <w:rPr>
          <w:sz w:val="28"/>
          <w:szCs w:val="28"/>
          <w:lang w:val="ru-RU"/>
        </w:rPr>
        <w:t>и качестве ТЭР.</w:t>
      </w:r>
      <w:r w:rsidR="00C93463">
        <w:rPr>
          <w:sz w:val="28"/>
          <w:szCs w:val="28"/>
          <w:lang w:val="ru-RU" w:eastAsia="ru-RU"/>
        </w:rPr>
        <w:t xml:space="preserve"> </w:t>
      </w:r>
      <w:r w:rsidR="00E708C4" w:rsidRPr="00493109">
        <w:rPr>
          <w:sz w:val="28"/>
          <w:szCs w:val="28"/>
          <w:lang w:val="ru-RU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</w:t>
      </w:r>
      <w:r w:rsidR="00C93463">
        <w:rPr>
          <w:sz w:val="28"/>
          <w:szCs w:val="28"/>
          <w:lang w:val="ru-RU"/>
        </w:rPr>
        <w:t>.</w:t>
      </w:r>
    </w:p>
    <w:p w:rsidR="00501B8E" w:rsidRPr="00493109" w:rsidRDefault="00501B8E" w:rsidP="00501B8E">
      <w:pPr>
        <w:ind w:left="720"/>
        <w:jc w:val="center"/>
        <w:rPr>
          <w:b/>
          <w:sz w:val="28"/>
          <w:szCs w:val="28"/>
          <w:lang w:val="ru-RU" w:eastAsia="ru-RU"/>
        </w:rPr>
      </w:pPr>
      <w:r w:rsidRPr="00493109">
        <w:rPr>
          <w:b/>
          <w:sz w:val="28"/>
          <w:szCs w:val="28"/>
        </w:rPr>
        <w:t>Общие сведения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0"/>
        <w:gridCol w:w="4792"/>
      </w:tblGrid>
      <w:tr w:rsidR="00501B8E" w:rsidRPr="00501B8E" w:rsidTr="00501B8E">
        <w:trPr>
          <w:trHeight w:val="62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Default="00501B8E">
            <w:r>
              <w:t>Вид собственности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01B8E" w:rsidRDefault="00501B8E" w:rsidP="00501B8E">
            <w:pPr>
              <w:rPr>
                <w:lang w:val="ru-RU"/>
              </w:rPr>
            </w:pPr>
            <w:r>
              <w:rPr>
                <w:lang w:val="ru-RU"/>
              </w:rPr>
              <w:t>Муниципальная</w:t>
            </w:r>
            <w:r w:rsidRPr="00501B8E">
              <w:rPr>
                <w:lang w:val="ru-RU"/>
              </w:rPr>
              <w:t xml:space="preserve">. </w:t>
            </w:r>
          </w:p>
        </w:tc>
      </w:tr>
      <w:tr w:rsidR="00501B8E" w:rsidRPr="00F13B6F" w:rsidTr="00501B8E">
        <w:trPr>
          <w:trHeight w:val="62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01B8E" w:rsidRDefault="00501B8E">
            <w:pPr>
              <w:rPr>
                <w:lang w:val="ru-RU"/>
              </w:rPr>
            </w:pPr>
            <w:r w:rsidRPr="00501B8E">
              <w:rPr>
                <w:lang w:val="ru-RU"/>
              </w:rPr>
              <w:t>Полное название учреждения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01B8E" w:rsidRDefault="00501B8E" w:rsidP="0046338D">
            <w:pPr>
              <w:rPr>
                <w:lang w:val="ru-RU"/>
              </w:rPr>
            </w:pPr>
            <w:r w:rsidRPr="00501B8E">
              <w:rPr>
                <w:lang w:val="ru-RU"/>
              </w:rPr>
              <w:t>Муниципальное</w:t>
            </w:r>
            <w:r>
              <w:rPr>
                <w:lang w:val="ru-RU"/>
              </w:rPr>
              <w:t xml:space="preserve"> </w:t>
            </w:r>
            <w:r w:rsidR="00AB305E">
              <w:rPr>
                <w:lang w:val="ru-RU"/>
              </w:rPr>
              <w:t>казенное</w:t>
            </w:r>
            <w:r w:rsidRPr="00501B8E">
              <w:rPr>
                <w:lang w:val="ru-RU"/>
              </w:rPr>
              <w:t xml:space="preserve"> учреждение </w:t>
            </w:r>
            <w:r>
              <w:rPr>
                <w:lang w:val="ru-RU"/>
              </w:rPr>
              <w:t xml:space="preserve">культуры </w:t>
            </w:r>
            <w:r w:rsidR="0046338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="00BF61E5">
              <w:rPr>
                <w:lang w:val="ru-RU"/>
              </w:rPr>
              <w:t>Молотычев</w:t>
            </w:r>
            <w:r w:rsidR="00875F66">
              <w:rPr>
                <w:lang w:val="ru-RU"/>
              </w:rPr>
              <w:t>ский сельский Дом культуры</w:t>
            </w:r>
            <w:r>
              <w:rPr>
                <w:lang w:val="ru-RU"/>
              </w:rPr>
              <w:t>»</w:t>
            </w:r>
            <w:r w:rsidR="00875F66">
              <w:rPr>
                <w:lang w:val="ru-RU"/>
              </w:rPr>
              <w:t xml:space="preserve"> Фатежского района Курской области</w:t>
            </w:r>
          </w:p>
        </w:tc>
      </w:tr>
      <w:tr w:rsidR="00501B8E" w:rsidRPr="005A59E0" w:rsidTr="00501B8E">
        <w:trPr>
          <w:trHeight w:val="41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Default="00501B8E">
            <w:r>
              <w:t>Общая площадь (м</w:t>
            </w:r>
            <w:r>
              <w:rPr>
                <w:vertAlign w:val="superscript"/>
              </w:rPr>
              <w:t>2</w:t>
            </w:r>
            <w:r>
              <w:t xml:space="preserve"> 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1F7ACE" w:rsidRDefault="00AD00B5" w:rsidP="001F7ACE">
            <w:pPr>
              <w:rPr>
                <w:vertAlign w:val="superscript"/>
                <w:lang w:val="ru-RU"/>
              </w:rPr>
            </w:pPr>
            <w:r w:rsidRPr="001F7ACE">
              <w:rPr>
                <w:lang w:val="ru-RU"/>
              </w:rPr>
              <w:t>3</w:t>
            </w:r>
            <w:r w:rsidR="001F7ACE" w:rsidRPr="001F7ACE">
              <w:rPr>
                <w:lang w:val="ru-RU"/>
              </w:rPr>
              <w:t>59</w:t>
            </w:r>
            <w:r w:rsidR="00501B8E" w:rsidRPr="001F7ACE">
              <w:rPr>
                <w:lang w:val="ru-RU"/>
              </w:rPr>
              <w:t xml:space="preserve"> м</w:t>
            </w:r>
            <w:r w:rsidR="00501B8E" w:rsidRPr="001F7ACE">
              <w:rPr>
                <w:vertAlign w:val="superscript"/>
                <w:lang w:val="ru-RU"/>
              </w:rPr>
              <w:t>2</w:t>
            </w:r>
          </w:p>
        </w:tc>
      </w:tr>
      <w:tr w:rsidR="00501B8E" w:rsidRPr="005A59E0" w:rsidTr="00501B8E">
        <w:trPr>
          <w:trHeight w:val="42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A59E0" w:rsidRDefault="00501B8E">
            <w:pPr>
              <w:rPr>
                <w:lang w:val="ru-RU"/>
              </w:rPr>
            </w:pPr>
            <w:r w:rsidRPr="005A59E0">
              <w:rPr>
                <w:lang w:val="ru-RU"/>
              </w:rPr>
              <w:t>Количество этажей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1F7ACE" w:rsidRDefault="00AB305E">
            <w:pPr>
              <w:rPr>
                <w:lang w:val="ru-RU"/>
              </w:rPr>
            </w:pPr>
            <w:r w:rsidRPr="001F7ACE">
              <w:rPr>
                <w:lang w:val="ru-RU"/>
              </w:rPr>
              <w:t>1</w:t>
            </w:r>
          </w:p>
        </w:tc>
      </w:tr>
      <w:tr w:rsidR="00501B8E" w:rsidRPr="005A59E0" w:rsidTr="00501B8E">
        <w:trPr>
          <w:trHeight w:val="40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A59E0" w:rsidRDefault="00501B8E">
            <w:pPr>
              <w:rPr>
                <w:lang w:val="ru-RU"/>
              </w:rPr>
            </w:pPr>
            <w:r w:rsidRPr="005A59E0">
              <w:rPr>
                <w:lang w:val="ru-RU"/>
              </w:rPr>
              <w:t>Год ввода в эксплуатацию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1F7ACE" w:rsidRDefault="00E07489" w:rsidP="001F7ACE">
            <w:pPr>
              <w:rPr>
                <w:vertAlign w:val="superscript"/>
                <w:lang w:val="ru-RU"/>
              </w:rPr>
            </w:pPr>
            <w:r w:rsidRPr="001F7ACE">
              <w:rPr>
                <w:lang w:val="ru-RU"/>
              </w:rPr>
              <w:t>19</w:t>
            </w:r>
            <w:r w:rsidR="00D233E7" w:rsidRPr="001F7ACE">
              <w:rPr>
                <w:lang w:val="ru-RU"/>
              </w:rPr>
              <w:t>6</w:t>
            </w:r>
            <w:r w:rsidR="001F7ACE" w:rsidRPr="001F7ACE">
              <w:rPr>
                <w:lang w:val="ru-RU"/>
              </w:rPr>
              <w:t>4</w:t>
            </w:r>
          </w:p>
        </w:tc>
      </w:tr>
      <w:tr w:rsidR="00501B8E" w:rsidRPr="00F13B6F" w:rsidTr="00501B8E">
        <w:trPr>
          <w:trHeight w:val="62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A59E0" w:rsidRDefault="00501B8E">
            <w:pPr>
              <w:rPr>
                <w:lang w:val="ru-RU"/>
              </w:rPr>
            </w:pPr>
            <w:r w:rsidRPr="005A59E0">
              <w:rPr>
                <w:lang w:val="ru-RU"/>
              </w:rPr>
              <w:t>Приборы учета энергоресурсов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1F7ACE" w:rsidRDefault="00501B8E" w:rsidP="004117AB">
            <w:pPr>
              <w:rPr>
                <w:lang w:val="ru-RU"/>
              </w:rPr>
            </w:pPr>
            <w:r w:rsidRPr="001F7ACE">
              <w:rPr>
                <w:b/>
                <w:lang w:val="ru-RU"/>
              </w:rPr>
              <w:t>Электроэнергия</w:t>
            </w:r>
            <w:r w:rsidR="00C93463" w:rsidRPr="001F7ACE">
              <w:rPr>
                <w:b/>
                <w:lang w:val="ru-RU"/>
              </w:rPr>
              <w:t xml:space="preserve"> </w:t>
            </w:r>
            <w:r w:rsidR="005A59E0" w:rsidRPr="001F7ACE">
              <w:rPr>
                <w:lang w:val="ru-RU"/>
              </w:rPr>
              <w:t xml:space="preserve">Прибор учета </w:t>
            </w:r>
            <w:r w:rsidR="001F7ACE" w:rsidRPr="001F7ACE">
              <w:rPr>
                <w:lang w:val="ru-RU"/>
              </w:rPr>
              <w:t>ЦЭ6803В  1 230В 5-60А 3ф.4пр.М7 Р32 011073 №115198748 ПЛОМБА №318362</w:t>
            </w:r>
          </w:p>
          <w:p w:rsidR="00C93463" w:rsidRPr="001F7ACE" w:rsidRDefault="00C93463" w:rsidP="001F7ACE">
            <w:pPr>
              <w:rPr>
                <w:b/>
                <w:lang w:val="ru-RU"/>
              </w:rPr>
            </w:pPr>
            <w:r w:rsidRPr="001F7ACE">
              <w:rPr>
                <w:lang w:val="ru-RU"/>
              </w:rPr>
              <w:t xml:space="preserve">Газ Прибор учета </w:t>
            </w:r>
            <w:r w:rsidR="00875F66" w:rsidRPr="001F7ACE">
              <w:rPr>
                <w:lang w:val="ru-RU"/>
              </w:rPr>
              <w:t xml:space="preserve"> </w:t>
            </w:r>
            <w:r w:rsidR="001F7ACE" w:rsidRPr="001F7ACE">
              <w:rPr>
                <w:lang w:val="ru-RU"/>
              </w:rPr>
              <w:t xml:space="preserve">счетчик СГМН-1 </w:t>
            </w:r>
            <w:r w:rsidR="001F7ACE" w:rsidRPr="001F7ACE">
              <w:t>G</w:t>
            </w:r>
            <w:r w:rsidR="001F7ACE" w:rsidRPr="001F7ACE">
              <w:rPr>
                <w:lang w:val="ru-RU"/>
              </w:rPr>
              <w:t>6</w:t>
            </w:r>
          </w:p>
        </w:tc>
      </w:tr>
      <w:tr w:rsidR="00501B8E" w:rsidRPr="00F13B6F" w:rsidTr="00501B8E">
        <w:trPr>
          <w:trHeight w:val="62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Default="00501B8E">
            <w:r>
              <w:t>Юр</w:t>
            </w:r>
            <w:r w:rsidR="00AB305E">
              <w:rPr>
                <w:lang w:val="ru-RU"/>
              </w:rPr>
              <w:t>и</w:t>
            </w:r>
            <w:r>
              <w:t>дический адрес учреждения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A59E0" w:rsidRDefault="00AB305E" w:rsidP="00BF61E5">
            <w:pPr>
              <w:rPr>
                <w:lang w:val="ru-RU"/>
              </w:rPr>
            </w:pPr>
            <w:r>
              <w:rPr>
                <w:lang w:val="ru-RU"/>
              </w:rPr>
              <w:t>3071</w:t>
            </w:r>
            <w:r w:rsidR="00BF61E5">
              <w:rPr>
                <w:lang w:val="ru-RU"/>
              </w:rPr>
              <w:t>24</w:t>
            </w:r>
            <w:r w:rsidR="00501B8E" w:rsidRPr="00501B8E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Курская область. Фатежский район, с. </w:t>
            </w:r>
            <w:r w:rsidR="00BF61E5">
              <w:rPr>
                <w:lang w:val="ru-RU"/>
              </w:rPr>
              <w:t>Молотычи</w:t>
            </w:r>
          </w:p>
        </w:tc>
      </w:tr>
      <w:tr w:rsidR="00501B8E" w:rsidRPr="00F13B6F" w:rsidTr="00501B8E">
        <w:trPr>
          <w:trHeight w:val="62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A59E0" w:rsidRDefault="00501B8E">
            <w:pPr>
              <w:rPr>
                <w:lang w:val="ru-RU"/>
              </w:rPr>
            </w:pPr>
            <w:r w:rsidRPr="005A59E0">
              <w:rPr>
                <w:lang w:val="ru-RU"/>
              </w:rPr>
              <w:t>Почтовый адрес учреждения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A59E0" w:rsidRDefault="00BF61E5" w:rsidP="007627A4">
            <w:pPr>
              <w:rPr>
                <w:lang w:val="ru-RU"/>
              </w:rPr>
            </w:pPr>
            <w:r>
              <w:rPr>
                <w:lang w:val="ru-RU"/>
              </w:rPr>
              <w:t>307124</w:t>
            </w:r>
            <w:r w:rsidRPr="00501B8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Курская область. Фатежский район, с. Молотычи</w:t>
            </w:r>
          </w:p>
        </w:tc>
      </w:tr>
      <w:tr w:rsidR="00501B8E" w:rsidRPr="004117AB" w:rsidTr="00501B8E">
        <w:trPr>
          <w:trHeight w:val="59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5A59E0" w:rsidRDefault="00501B8E">
            <w:pPr>
              <w:rPr>
                <w:lang w:val="ru-RU"/>
              </w:rPr>
            </w:pPr>
            <w:r w:rsidRPr="005A59E0">
              <w:rPr>
                <w:lang w:val="ru-RU"/>
              </w:rPr>
              <w:t xml:space="preserve">Тел./факс (сот.)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CF2D32" w:rsidRDefault="00BF61E5" w:rsidP="00CF2D32">
            <w:pPr>
              <w:rPr>
                <w:lang w:val="ru-RU"/>
              </w:rPr>
            </w:pPr>
            <w:r>
              <w:rPr>
                <w:lang w:val="ru-RU"/>
              </w:rPr>
              <w:t>8-919-174-73-24</w:t>
            </w:r>
          </w:p>
        </w:tc>
      </w:tr>
      <w:tr w:rsidR="00501B8E" w:rsidTr="00501B8E">
        <w:trPr>
          <w:trHeight w:val="62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4117AB" w:rsidRDefault="00501B8E">
            <w:pPr>
              <w:rPr>
                <w:lang w:val="ru-RU"/>
              </w:rPr>
            </w:pPr>
            <w:r>
              <w:t>E</w:t>
            </w:r>
            <w:r w:rsidRPr="004117AB">
              <w:rPr>
                <w:lang w:val="ru-RU"/>
              </w:rPr>
              <w:t>-</w:t>
            </w:r>
            <w:r>
              <w:t>mail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1F7ACE" w:rsidRDefault="001F7ACE">
            <w:r w:rsidRPr="001F7ACE">
              <w:t>molotych_adm</w:t>
            </w:r>
            <w:r w:rsidR="00AB305E" w:rsidRPr="001F7ACE">
              <w:t>@mail.ru</w:t>
            </w:r>
          </w:p>
        </w:tc>
      </w:tr>
      <w:tr w:rsidR="00501B8E" w:rsidTr="00501B8E">
        <w:trPr>
          <w:trHeight w:val="62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Default="00501B8E">
            <w:pPr>
              <w:rPr>
                <w:lang w:val="ru-RU"/>
              </w:rPr>
            </w:pPr>
            <w:r>
              <w:t>Директор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AB305E" w:rsidRDefault="00F24C30">
            <w:pPr>
              <w:rPr>
                <w:lang w:val="ru-RU"/>
              </w:rPr>
            </w:pPr>
            <w:r>
              <w:rPr>
                <w:lang w:val="ru-RU"/>
              </w:rPr>
              <w:t>Лунина Надежда Николаевна</w:t>
            </w:r>
          </w:p>
        </w:tc>
      </w:tr>
    </w:tbl>
    <w:p w:rsidR="00E708C4" w:rsidRDefault="00E708C4">
      <w:pPr>
        <w:pStyle w:val="consplusnormal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</w:p>
    <w:p w:rsidR="00C93463" w:rsidRDefault="00C93463">
      <w:pPr>
        <w:pStyle w:val="consplusnormal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</w:p>
    <w:p w:rsidR="00C93463" w:rsidRDefault="00C93463">
      <w:pPr>
        <w:pStyle w:val="consplusnormal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</w:p>
    <w:p w:rsidR="00C93463" w:rsidRDefault="00C93463">
      <w:pPr>
        <w:pStyle w:val="consplusnormal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</w:p>
    <w:p w:rsidR="00C93463" w:rsidRPr="00C93463" w:rsidRDefault="00C93463" w:rsidP="00C93463">
      <w:pPr>
        <w:pStyle w:val="consplusnormal"/>
        <w:spacing w:before="0" w:beforeAutospacing="0" w:after="0" w:afterAutospacing="0" w:line="276" w:lineRule="auto"/>
        <w:ind w:firstLine="539"/>
        <w:jc w:val="center"/>
        <w:rPr>
          <w:b/>
          <w:color w:val="000000"/>
          <w:sz w:val="28"/>
          <w:szCs w:val="28"/>
        </w:rPr>
      </w:pPr>
      <w:r w:rsidRPr="00C93463">
        <w:rPr>
          <w:b/>
          <w:color w:val="000000"/>
          <w:sz w:val="28"/>
          <w:szCs w:val="28"/>
        </w:rPr>
        <w:t>Раздел 1</w:t>
      </w:r>
    </w:p>
    <w:p w:rsidR="00493109" w:rsidRPr="003B2C70" w:rsidRDefault="00493109" w:rsidP="00493109">
      <w:pPr>
        <w:pStyle w:val="ConsPlusNormal0"/>
        <w:widowControl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70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493109" w:rsidRPr="003B2C70" w:rsidRDefault="00493109" w:rsidP="00493109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Основной целью является повышение эффективного и рационального использования топливно-энергетических ресурсов (ТЭР</w:t>
      </w:r>
      <w:r w:rsidR="00795A20">
        <w:rPr>
          <w:rFonts w:ascii="Times New Roman" w:hAnsi="Times New Roman" w:cs="Times New Roman"/>
          <w:sz w:val="28"/>
          <w:szCs w:val="28"/>
        </w:rPr>
        <w:t>)</w:t>
      </w:r>
      <w:r w:rsidRPr="003B2C70">
        <w:rPr>
          <w:rFonts w:ascii="Times New Roman" w:hAnsi="Times New Roman" w:cs="Times New Roman"/>
          <w:sz w:val="28"/>
          <w:szCs w:val="28"/>
        </w:rPr>
        <w:t>, соответственно снижение расхода бюджетных средств на ТЭР.</w:t>
      </w:r>
    </w:p>
    <w:p w:rsidR="00493109" w:rsidRPr="003B2C70" w:rsidRDefault="00493109" w:rsidP="00493109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2C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109" w:rsidRPr="003B2C70" w:rsidRDefault="00493109" w:rsidP="0049310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70">
        <w:rPr>
          <w:rFonts w:ascii="Times New Roman" w:hAnsi="Times New Roman" w:cs="Times New Roman"/>
          <w:b/>
          <w:sz w:val="28"/>
          <w:szCs w:val="28"/>
        </w:rPr>
        <w:t>2.</w:t>
      </w:r>
      <w:r w:rsidR="00C93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C70">
        <w:rPr>
          <w:rFonts w:ascii="Times New Roman" w:hAnsi="Times New Roman" w:cs="Times New Roman"/>
          <w:b/>
          <w:sz w:val="28"/>
          <w:szCs w:val="28"/>
        </w:rPr>
        <w:t>Задачами Программы являются</w:t>
      </w:r>
    </w:p>
    <w:p w:rsidR="00493109" w:rsidRPr="003B2C70" w:rsidRDefault="00493109" w:rsidP="00C93463">
      <w:pPr>
        <w:ind w:firstLine="480"/>
        <w:rPr>
          <w:sz w:val="28"/>
          <w:szCs w:val="28"/>
          <w:lang w:val="ru-RU"/>
        </w:rPr>
      </w:pPr>
      <w:r w:rsidRPr="003B2C70">
        <w:rPr>
          <w:sz w:val="28"/>
          <w:szCs w:val="28"/>
          <w:lang w:val="ru-RU"/>
        </w:rPr>
        <w:t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</w:t>
      </w:r>
      <w:r w:rsidR="00C93463">
        <w:rPr>
          <w:sz w:val="28"/>
          <w:szCs w:val="28"/>
          <w:lang w:val="ru-RU"/>
        </w:rPr>
        <w:t xml:space="preserve">о эффекта от их использования. </w:t>
      </w:r>
      <w:r w:rsidRPr="003B2C70">
        <w:rPr>
          <w:sz w:val="28"/>
          <w:szCs w:val="28"/>
          <w:lang w:val="ru-RU"/>
        </w:rPr>
        <w:t xml:space="preserve">Создание системы учета и контроля эффективности использования топлива и энергии и управления энергосбережением.  </w:t>
      </w:r>
    </w:p>
    <w:p w:rsidR="00493109" w:rsidRPr="00C93463" w:rsidRDefault="001F0235" w:rsidP="00C93463">
      <w:pPr>
        <w:shd w:val="clear" w:color="auto" w:fill="FFFFFF"/>
        <w:spacing w:line="322" w:lineRule="exact"/>
        <w:ind w:right="62" w:firstLin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Снижение затрат к 202</w:t>
      </w:r>
      <w:r w:rsidR="00F24C30">
        <w:rPr>
          <w:sz w:val="28"/>
          <w:szCs w:val="28"/>
          <w:lang w:val="ru-RU"/>
        </w:rPr>
        <w:t>4</w:t>
      </w:r>
      <w:r w:rsidR="00493109" w:rsidRPr="003B2C70">
        <w:rPr>
          <w:sz w:val="28"/>
          <w:szCs w:val="28"/>
          <w:lang w:val="ru-RU"/>
        </w:rPr>
        <w:t xml:space="preserve"> году на приобретение </w:t>
      </w:r>
      <w:r w:rsidR="0046338D">
        <w:rPr>
          <w:sz w:val="28"/>
          <w:szCs w:val="28"/>
          <w:lang w:val="ru-RU"/>
        </w:rPr>
        <w:t>Домом культуры</w:t>
      </w:r>
      <w:r w:rsidR="00493109" w:rsidRPr="003B2C70">
        <w:rPr>
          <w:sz w:val="28"/>
          <w:szCs w:val="28"/>
          <w:lang w:val="ru-RU"/>
        </w:rPr>
        <w:t xml:space="preserve"> ТЭР до 15% (с ежегодным снижением </w:t>
      </w:r>
      <w:r w:rsidR="008F00AF">
        <w:rPr>
          <w:sz w:val="28"/>
          <w:szCs w:val="28"/>
          <w:lang w:val="ru-RU"/>
        </w:rPr>
        <w:t>до</w:t>
      </w:r>
      <w:r w:rsidR="00C93463">
        <w:rPr>
          <w:sz w:val="28"/>
          <w:szCs w:val="28"/>
          <w:lang w:val="ru-RU"/>
        </w:rPr>
        <w:t xml:space="preserve"> 3%); </w:t>
      </w:r>
      <w:r w:rsidR="00493109" w:rsidRPr="003B2C70">
        <w:rPr>
          <w:sz w:val="28"/>
          <w:szCs w:val="28"/>
          <w:lang w:val="ru-RU"/>
        </w:rPr>
        <w:t>Организация проведения энергосберегающих мероприятий.</w:t>
      </w:r>
    </w:p>
    <w:p w:rsidR="00493109" w:rsidRPr="003B2C70" w:rsidRDefault="00493109" w:rsidP="00493109">
      <w:pPr>
        <w:shd w:val="clear" w:color="auto" w:fill="FFFFFF"/>
        <w:spacing w:line="322" w:lineRule="exact"/>
        <w:ind w:right="62"/>
        <w:jc w:val="center"/>
        <w:rPr>
          <w:b/>
          <w:sz w:val="28"/>
          <w:szCs w:val="28"/>
          <w:lang w:val="ru-RU"/>
        </w:rPr>
      </w:pPr>
      <w:r w:rsidRPr="003B2C70">
        <w:rPr>
          <w:b/>
          <w:sz w:val="28"/>
          <w:szCs w:val="28"/>
          <w:lang w:val="ru-RU"/>
        </w:rPr>
        <w:t>3. Основные принципы Программы</w:t>
      </w:r>
    </w:p>
    <w:p w:rsidR="00AD1D46" w:rsidRPr="00AD1D46" w:rsidRDefault="00AD1D46" w:rsidP="006C704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val="ru-RU" w:eastAsia="ru-RU"/>
        </w:rPr>
      </w:pPr>
      <w:r w:rsidRPr="00AD1D46">
        <w:rPr>
          <w:rFonts w:eastAsia="Times New Roman"/>
          <w:color w:val="000000"/>
          <w:sz w:val="28"/>
          <w:szCs w:val="28"/>
          <w:lang w:val="ru-RU" w:eastAsia="ru-RU"/>
        </w:rPr>
        <w:t>Программа базируется на следующих основных принципах:</w:t>
      </w:r>
    </w:p>
    <w:p w:rsidR="00AD1D46" w:rsidRPr="006C704D" w:rsidRDefault="00AD1D46" w:rsidP="006C704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val="ru-RU" w:eastAsia="ru-RU"/>
        </w:rPr>
      </w:pPr>
      <w:r w:rsidRPr="00AD1D46">
        <w:rPr>
          <w:rFonts w:eastAsia="Times New Roman"/>
          <w:color w:val="000000"/>
          <w:sz w:val="28"/>
          <w:szCs w:val="28"/>
          <w:lang w:val="ru-RU" w:eastAsia="ru-RU"/>
        </w:rPr>
        <w:t>1) эффективное и рациональное использование энергетических ресурсов;</w:t>
      </w:r>
    </w:p>
    <w:p w:rsidR="00AD1D46" w:rsidRPr="00AD1D46" w:rsidRDefault="00AD1D46" w:rsidP="006C704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val="ru-RU" w:eastAsia="ru-RU"/>
        </w:rPr>
      </w:pPr>
      <w:r w:rsidRPr="00AD1D46">
        <w:rPr>
          <w:sz w:val="28"/>
          <w:szCs w:val="28"/>
          <w:lang w:val="ru-RU"/>
        </w:rPr>
        <w:t>2)</w:t>
      </w:r>
      <w:r w:rsidR="006C704D">
        <w:rPr>
          <w:sz w:val="28"/>
          <w:szCs w:val="28"/>
          <w:lang w:val="ru-RU"/>
        </w:rPr>
        <w:t xml:space="preserve"> </w:t>
      </w:r>
      <w:r w:rsidRPr="00AD1D46">
        <w:rPr>
          <w:rFonts w:eastAsia="Times New Roman"/>
          <w:color w:val="000000"/>
          <w:sz w:val="28"/>
          <w:szCs w:val="28"/>
          <w:lang w:val="ru-RU" w:eastAsia="ru-RU"/>
        </w:rPr>
        <w:t>поддержка и стимулирование энергосбереж</w:t>
      </w:r>
      <w:r w:rsidR="001F0235">
        <w:rPr>
          <w:rFonts w:eastAsia="Times New Roman"/>
          <w:color w:val="000000"/>
          <w:sz w:val="28"/>
          <w:szCs w:val="28"/>
          <w:lang w:val="ru-RU" w:eastAsia="ru-RU"/>
        </w:rPr>
        <w:t xml:space="preserve">ения и повышения энергетической </w:t>
      </w:r>
      <w:r w:rsidRPr="00AD1D46">
        <w:rPr>
          <w:rFonts w:eastAsia="Times New Roman"/>
          <w:color w:val="000000"/>
          <w:sz w:val="28"/>
          <w:szCs w:val="28"/>
          <w:lang w:val="ru-RU" w:eastAsia="ru-RU"/>
        </w:rPr>
        <w:t>эффективности;</w:t>
      </w:r>
    </w:p>
    <w:p w:rsidR="00AD1D46" w:rsidRPr="00AD1D46" w:rsidRDefault="00AD1D46" w:rsidP="006C704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val="ru-RU" w:eastAsia="ru-RU"/>
        </w:rPr>
      </w:pPr>
      <w:r w:rsidRPr="00AD1D46">
        <w:rPr>
          <w:rFonts w:eastAsia="Times New Roman"/>
          <w:color w:val="000000"/>
          <w:sz w:val="28"/>
          <w:szCs w:val="28"/>
          <w:lang w:val="ru-RU" w:eastAsia="ru-RU"/>
        </w:rPr>
        <w:t>3) системность и комплексность проведения ме</w:t>
      </w:r>
      <w:r w:rsidR="001F0235">
        <w:rPr>
          <w:rFonts w:eastAsia="Times New Roman"/>
          <w:color w:val="000000"/>
          <w:sz w:val="28"/>
          <w:szCs w:val="28"/>
          <w:lang w:val="ru-RU" w:eastAsia="ru-RU"/>
        </w:rPr>
        <w:t xml:space="preserve">роприятий по энергосбережению и </w:t>
      </w:r>
      <w:r w:rsidRPr="00AD1D46">
        <w:rPr>
          <w:rFonts w:eastAsia="Times New Roman"/>
          <w:color w:val="000000"/>
          <w:sz w:val="28"/>
          <w:szCs w:val="28"/>
          <w:lang w:val="ru-RU" w:eastAsia="ru-RU"/>
        </w:rPr>
        <w:t>повышению энергетической эффективности;</w:t>
      </w:r>
    </w:p>
    <w:p w:rsidR="00493109" w:rsidRDefault="00AD1D46" w:rsidP="001F023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val="ru-RU" w:eastAsia="ru-RU"/>
        </w:rPr>
      </w:pPr>
      <w:r w:rsidRPr="00AD1D46">
        <w:rPr>
          <w:rFonts w:eastAsia="Times New Roman"/>
          <w:color w:val="000000"/>
          <w:sz w:val="28"/>
          <w:szCs w:val="28"/>
          <w:lang w:val="ru-RU" w:eastAsia="ru-RU"/>
        </w:rPr>
        <w:t>4) планирование энергосбережения и повышен</w:t>
      </w:r>
      <w:r w:rsidR="001F0235">
        <w:rPr>
          <w:rFonts w:eastAsia="Times New Roman"/>
          <w:color w:val="000000"/>
          <w:sz w:val="28"/>
          <w:szCs w:val="28"/>
          <w:lang w:val="ru-RU" w:eastAsia="ru-RU"/>
        </w:rPr>
        <w:t>ия энергетической эффективности.</w:t>
      </w:r>
    </w:p>
    <w:p w:rsidR="00C93463" w:rsidRPr="001F0235" w:rsidRDefault="00C93463" w:rsidP="001F023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93109" w:rsidRDefault="00493109" w:rsidP="0049310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70">
        <w:rPr>
          <w:rFonts w:ascii="Times New Roman" w:hAnsi="Times New Roman" w:cs="Times New Roman"/>
          <w:b/>
          <w:sz w:val="28"/>
          <w:szCs w:val="28"/>
        </w:rPr>
        <w:t>4.</w:t>
      </w:r>
      <w:r w:rsidR="00C93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C70">
        <w:rPr>
          <w:rFonts w:ascii="Times New Roman" w:hAnsi="Times New Roman" w:cs="Times New Roman"/>
          <w:b/>
          <w:sz w:val="28"/>
          <w:szCs w:val="28"/>
        </w:rPr>
        <w:t>Управление энергосбережением в учреждении</w:t>
      </w:r>
    </w:p>
    <w:p w:rsidR="00C93463" w:rsidRPr="003B2C70" w:rsidRDefault="00C93463" w:rsidP="0049310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Данная программа включает в себя: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цели и задачи проекта, важнейшие целевые показатели;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описание проекта;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сроки и этапы реализации;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перечень основных мероприятий в реализации проекта;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перечень исполнителей проекта;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объемы экономии и бюджетную эффективность;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объемы и источники финансирования проекта;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ожидаемые конечные результаты.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C704D" w:rsidRPr="003B2C70">
        <w:rPr>
          <w:rFonts w:ascii="Times New Roman" w:hAnsi="Times New Roman" w:cs="Times New Roman"/>
          <w:sz w:val="28"/>
          <w:szCs w:val="28"/>
        </w:rPr>
        <w:t>учреждения определяет</w:t>
      </w:r>
      <w:r w:rsidRPr="003B2C70">
        <w:rPr>
          <w:rFonts w:ascii="Times New Roman" w:hAnsi="Times New Roman" w:cs="Times New Roman"/>
          <w:sz w:val="28"/>
          <w:szCs w:val="28"/>
        </w:rPr>
        <w:t xml:space="preserve"> стратегию энергосбережения. Руководитель учреждения </w:t>
      </w:r>
      <w:r w:rsidR="006C704D" w:rsidRPr="003B2C70">
        <w:rPr>
          <w:rFonts w:ascii="Times New Roman" w:hAnsi="Times New Roman" w:cs="Times New Roman"/>
          <w:sz w:val="28"/>
          <w:szCs w:val="28"/>
        </w:rPr>
        <w:t>обеспечивает контроль</w:t>
      </w:r>
      <w:r w:rsidRPr="003B2C70">
        <w:rPr>
          <w:rFonts w:ascii="Times New Roman" w:hAnsi="Times New Roman" w:cs="Times New Roman"/>
          <w:sz w:val="28"/>
          <w:szCs w:val="28"/>
        </w:rPr>
        <w:t xml:space="preserve"> </w:t>
      </w:r>
      <w:r w:rsidR="00D233E7">
        <w:rPr>
          <w:rFonts w:ascii="Times New Roman" w:hAnsi="Times New Roman" w:cs="Times New Roman"/>
          <w:sz w:val="28"/>
          <w:szCs w:val="28"/>
        </w:rPr>
        <w:t>над</w:t>
      </w:r>
      <w:r w:rsidRPr="003B2C70">
        <w:rPr>
          <w:rFonts w:ascii="Times New Roman" w:hAnsi="Times New Roman" w:cs="Times New Roman"/>
          <w:sz w:val="28"/>
          <w:szCs w:val="28"/>
        </w:rPr>
        <w:t xml:space="preserve"> реализацией организационных и технических проектов. Сотрудники учреждения являются ответственными исполнителями по выполнению технических мероприятий по внедрении энерго- и ресурсосберегающих технологий.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lastRenderedPageBreak/>
        <w:t>Первоочередными мероприятиями управления энергосбережением являются: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 организация контроля за использованием энергетических ресурсов;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-организация энергетического обследования учреждения;</w:t>
      </w:r>
    </w:p>
    <w:p w:rsidR="00493109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-совершенствование системы учета потребления ТЭР.</w:t>
      </w:r>
    </w:p>
    <w:p w:rsidR="00D633B4" w:rsidRPr="003B2C70" w:rsidRDefault="00D633B4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109" w:rsidRPr="003B2C70" w:rsidRDefault="00493109" w:rsidP="00493109">
      <w:pPr>
        <w:shd w:val="clear" w:color="auto" w:fill="FFFFFF"/>
        <w:spacing w:line="322" w:lineRule="exact"/>
        <w:ind w:right="62"/>
        <w:jc w:val="center"/>
        <w:rPr>
          <w:b/>
          <w:sz w:val="28"/>
          <w:szCs w:val="28"/>
          <w:lang w:val="ru-RU"/>
        </w:rPr>
      </w:pPr>
      <w:r w:rsidRPr="003B2C70">
        <w:rPr>
          <w:b/>
          <w:sz w:val="28"/>
          <w:szCs w:val="28"/>
          <w:lang w:val="ru-RU"/>
        </w:rPr>
        <w:t>5.</w:t>
      </w:r>
      <w:r w:rsidR="00C93463">
        <w:rPr>
          <w:b/>
          <w:sz w:val="28"/>
          <w:szCs w:val="28"/>
          <w:lang w:val="ru-RU"/>
        </w:rPr>
        <w:t xml:space="preserve"> </w:t>
      </w:r>
      <w:r w:rsidRPr="003B2C70">
        <w:rPr>
          <w:b/>
          <w:sz w:val="28"/>
          <w:szCs w:val="28"/>
          <w:lang w:val="ru-RU"/>
        </w:rPr>
        <w:t>Финансовые механизмы реализации Программы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Финансирование проектов и мероприятий по повышению эффективности использования топлива и энергии осуществляется за счет:</w:t>
      </w:r>
    </w:p>
    <w:p w:rsidR="00493109" w:rsidRPr="003B2C70" w:rsidRDefault="0046338D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бюджета, собственных средств и внебюджетных средств (спонсорство, благотворительность и т.п.)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109" w:rsidRPr="003B2C70" w:rsidRDefault="00493109" w:rsidP="00493109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3B2C70">
        <w:rPr>
          <w:b/>
          <w:sz w:val="28"/>
          <w:szCs w:val="28"/>
          <w:lang w:val="ru-RU"/>
        </w:rPr>
        <w:t>6.</w:t>
      </w:r>
      <w:r w:rsidR="00C93463">
        <w:rPr>
          <w:b/>
          <w:sz w:val="28"/>
          <w:szCs w:val="28"/>
          <w:lang w:val="ru-RU"/>
        </w:rPr>
        <w:t xml:space="preserve"> </w:t>
      </w:r>
      <w:r w:rsidRPr="003B2C70">
        <w:rPr>
          <w:b/>
          <w:sz w:val="28"/>
          <w:szCs w:val="28"/>
          <w:lang w:val="ru-RU"/>
        </w:rPr>
        <w:t>Сроки и этапы реализации Программы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>Программа рассчитана на период 20</w:t>
      </w:r>
      <w:r w:rsidR="00F24C30">
        <w:rPr>
          <w:rFonts w:ascii="Times New Roman" w:hAnsi="Times New Roman" w:cs="Times New Roman"/>
          <w:sz w:val="28"/>
          <w:szCs w:val="28"/>
        </w:rPr>
        <w:t>20</w:t>
      </w:r>
      <w:r w:rsidRPr="003B2C70">
        <w:rPr>
          <w:rFonts w:ascii="Times New Roman" w:hAnsi="Times New Roman" w:cs="Times New Roman"/>
          <w:sz w:val="28"/>
          <w:szCs w:val="28"/>
        </w:rPr>
        <w:t>-202</w:t>
      </w:r>
      <w:r w:rsidR="00F24C30">
        <w:rPr>
          <w:rFonts w:ascii="Times New Roman" w:hAnsi="Times New Roman" w:cs="Times New Roman"/>
          <w:sz w:val="28"/>
          <w:szCs w:val="28"/>
        </w:rPr>
        <w:t>4</w:t>
      </w:r>
      <w:r w:rsidRPr="003B2C70">
        <w:rPr>
          <w:rFonts w:ascii="Times New Roman" w:hAnsi="Times New Roman" w:cs="Times New Roman"/>
          <w:sz w:val="28"/>
          <w:szCs w:val="28"/>
        </w:rPr>
        <w:t xml:space="preserve"> гг. В результате реализации программы предполагается достигнуть суммарно</w:t>
      </w:r>
      <w:r w:rsidR="006C704D">
        <w:rPr>
          <w:rFonts w:ascii="Times New Roman" w:hAnsi="Times New Roman" w:cs="Times New Roman"/>
          <w:sz w:val="28"/>
          <w:szCs w:val="28"/>
        </w:rPr>
        <w:t xml:space="preserve">й экономии ТЭР в целом по </w:t>
      </w:r>
      <w:r w:rsidR="0046338D">
        <w:rPr>
          <w:rFonts w:ascii="Times New Roman" w:hAnsi="Times New Roman" w:cs="Times New Roman"/>
          <w:sz w:val="28"/>
          <w:szCs w:val="28"/>
        </w:rPr>
        <w:t xml:space="preserve"> «</w:t>
      </w:r>
      <w:r w:rsidR="00BF61E5">
        <w:rPr>
          <w:rFonts w:ascii="Times New Roman" w:hAnsi="Times New Roman" w:cs="Times New Roman"/>
          <w:sz w:val="28"/>
          <w:szCs w:val="28"/>
        </w:rPr>
        <w:t>Молотычев</w:t>
      </w:r>
      <w:r w:rsidR="004117AB">
        <w:rPr>
          <w:rFonts w:ascii="Times New Roman" w:hAnsi="Times New Roman" w:cs="Times New Roman"/>
          <w:sz w:val="28"/>
          <w:szCs w:val="28"/>
        </w:rPr>
        <w:t>ский СДК</w:t>
      </w:r>
      <w:r w:rsidR="0046338D">
        <w:rPr>
          <w:rFonts w:ascii="Times New Roman" w:hAnsi="Times New Roman" w:cs="Times New Roman"/>
          <w:sz w:val="28"/>
          <w:szCs w:val="28"/>
        </w:rPr>
        <w:t>»</w:t>
      </w:r>
      <w:r w:rsidR="006C704D">
        <w:rPr>
          <w:rFonts w:ascii="Times New Roman" w:hAnsi="Times New Roman" w:cs="Times New Roman"/>
          <w:sz w:val="28"/>
          <w:szCs w:val="28"/>
        </w:rPr>
        <w:t xml:space="preserve"> </w:t>
      </w:r>
      <w:r w:rsidR="004117AB">
        <w:rPr>
          <w:rFonts w:ascii="Times New Roman" w:hAnsi="Times New Roman" w:cs="Times New Roman"/>
          <w:sz w:val="28"/>
          <w:szCs w:val="28"/>
        </w:rPr>
        <w:t>к концу 202</w:t>
      </w:r>
      <w:r w:rsidR="00F24C30">
        <w:rPr>
          <w:rFonts w:ascii="Times New Roman" w:hAnsi="Times New Roman" w:cs="Times New Roman"/>
          <w:sz w:val="28"/>
          <w:szCs w:val="28"/>
        </w:rPr>
        <w:t>4</w:t>
      </w:r>
      <w:r w:rsidRPr="003B2C70">
        <w:rPr>
          <w:rFonts w:ascii="Times New Roman" w:hAnsi="Times New Roman" w:cs="Times New Roman"/>
          <w:sz w:val="28"/>
          <w:szCs w:val="28"/>
        </w:rPr>
        <w:t xml:space="preserve"> года в размере 1</w:t>
      </w:r>
      <w:r w:rsidR="008F00AF">
        <w:rPr>
          <w:rFonts w:ascii="Times New Roman" w:hAnsi="Times New Roman" w:cs="Times New Roman"/>
          <w:sz w:val="28"/>
          <w:szCs w:val="28"/>
        </w:rPr>
        <w:t>0</w:t>
      </w:r>
      <w:r w:rsidRPr="003B2C70">
        <w:rPr>
          <w:rFonts w:ascii="Times New Roman" w:hAnsi="Times New Roman" w:cs="Times New Roman"/>
          <w:sz w:val="28"/>
          <w:szCs w:val="28"/>
        </w:rPr>
        <w:t>-1</w:t>
      </w:r>
      <w:r w:rsidR="008F00AF">
        <w:rPr>
          <w:rFonts w:ascii="Times New Roman" w:hAnsi="Times New Roman" w:cs="Times New Roman"/>
          <w:sz w:val="28"/>
          <w:szCs w:val="28"/>
        </w:rPr>
        <w:t>2</w:t>
      </w:r>
      <w:r w:rsidRPr="003B2C70">
        <w:rPr>
          <w:rFonts w:ascii="Times New Roman" w:hAnsi="Times New Roman" w:cs="Times New Roman"/>
          <w:sz w:val="28"/>
          <w:szCs w:val="28"/>
        </w:rPr>
        <w:t>%.</w:t>
      </w:r>
    </w:p>
    <w:p w:rsidR="00C93463" w:rsidRDefault="00C93463" w:rsidP="00493109">
      <w:pPr>
        <w:jc w:val="center"/>
        <w:rPr>
          <w:b/>
          <w:sz w:val="28"/>
          <w:szCs w:val="28"/>
          <w:lang w:val="ru-RU"/>
        </w:rPr>
      </w:pPr>
    </w:p>
    <w:p w:rsidR="00493109" w:rsidRPr="003B2C70" w:rsidRDefault="00493109" w:rsidP="00493109">
      <w:pPr>
        <w:jc w:val="center"/>
        <w:rPr>
          <w:b/>
          <w:sz w:val="28"/>
          <w:szCs w:val="28"/>
          <w:lang w:val="ru-RU"/>
        </w:rPr>
      </w:pPr>
      <w:r w:rsidRPr="003B2C70">
        <w:rPr>
          <w:b/>
          <w:sz w:val="28"/>
          <w:szCs w:val="28"/>
          <w:lang w:val="ru-RU"/>
        </w:rPr>
        <w:t>7.</w:t>
      </w:r>
      <w:r w:rsidR="00C93463">
        <w:rPr>
          <w:b/>
          <w:sz w:val="28"/>
          <w:szCs w:val="28"/>
          <w:lang w:val="ru-RU"/>
        </w:rPr>
        <w:t xml:space="preserve"> </w:t>
      </w:r>
      <w:r w:rsidRPr="003B2C70">
        <w:rPr>
          <w:b/>
          <w:sz w:val="28"/>
          <w:szCs w:val="28"/>
          <w:lang w:val="ru-RU"/>
        </w:rPr>
        <w:t xml:space="preserve">Кадровое сопровождение </w:t>
      </w:r>
      <w:r w:rsidR="006C704D" w:rsidRPr="003B2C70">
        <w:rPr>
          <w:b/>
          <w:sz w:val="28"/>
          <w:szCs w:val="28"/>
          <w:lang w:val="ru-RU"/>
        </w:rPr>
        <w:t>реализации проекта</w:t>
      </w:r>
    </w:p>
    <w:p w:rsidR="00493109" w:rsidRPr="003B2C70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70">
        <w:rPr>
          <w:rFonts w:ascii="Times New Roman" w:hAnsi="Times New Roman" w:cs="Times New Roman"/>
          <w:sz w:val="28"/>
          <w:szCs w:val="28"/>
        </w:rPr>
        <w:t xml:space="preserve">Важным звеном в реализации Программы является кадровое сопровождение. В </w:t>
      </w:r>
      <w:r w:rsidR="0046338D">
        <w:rPr>
          <w:rFonts w:ascii="Times New Roman" w:hAnsi="Times New Roman" w:cs="Times New Roman"/>
          <w:sz w:val="28"/>
          <w:szCs w:val="28"/>
        </w:rPr>
        <w:t>Доме культуры</w:t>
      </w:r>
      <w:r w:rsidRPr="003B2C70">
        <w:rPr>
          <w:rFonts w:ascii="Times New Roman" w:hAnsi="Times New Roman" w:cs="Times New Roman"/>
          <w:sz w:val="28"/>
          <w:szCs w:val="28"/>
        </w:rPr>
        <w:t xml:space="preserve"> назначаются лица, ответственные за реализацию программы. Планирует, организует и курирует работу по энерго</w:t>
      </w:r>
      <w:r w:rsidR="006C704D">
        <w:rPr>
          <w:rFonts w:ascii="Times New Roman" w:hAnsi="Times New Roman" w:cs="Times New Roman"/>
          <w:sz w:val="28"/>
          <w:szCs w:val="28"/>
        </w:rPr>
        <w:t>сбережению руководитель</w:t>
      </w:r>
      <w:r w:rsidRPr="003B2C70">
        <w:rPr>
          <w:rFonts w:ascii="Times New Roman" w:hAnsi="Times New Roman" w:cs="Times New Roman"/>
          <w:sz w:val="28"/>
          <w:szCs w:val="28"/>
        </w:rPr>
        <w:t>.</w:t>
      </w:r>
    </w:p>
    <w:p w:rsidR="00493109" w:rsidRPr="00982D7B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109" w:rsidRPr="00982D7B" w:rsidRDefault="00493109" w:rsidP="00493109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4"/>
        <w:gridCol w:w="2284"/>
        <w:gridCol w:w="3402"/>
        <w:gridCol w:w="2733"/>
      </w:tblGrid>
      <w:tr w:rsidR="00493109" w:rsidRPr="00F13B6F" w:rsidTr="00CE6901">
        <w:trPr>
          <w:trHeight w:val="964"/>
        </w:trPr>
        <w:tc>
          <w:tcPr>
            <w:tcW w:w="1544" w:type="dxa"/>
            <w:shd w:val="clear" w:color="auto" w:fill="auto"/>
          </w:tcPr>
          <w:p w:rsidR="00493109" w:rsidRDefault="00493109" w:rsidP="00CE69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3109" w:rsidRPr="00AD7FAC" w:rsidRDefault="00493109" w:rsidP="00CE69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84" w:type="dxa"/>
            <w:shd w:val="clear" w:color="auto" w:fill="auto"/>
          </w:tcPr>
          <w:p w:rsidR="00493109" w:rsidRPr="00AD7FAC" w:rsidRDefault="00493109" w:rsidP="00CE69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C">
              <w:rPr>
                <w:rFonts w:ascii="Times New Roman" w:hAnsi="Times New Roman" w:cs="Times New Roman"/>
                <w:sz w:val="24"/>
                <w:szCs w:val="24"/>
              </w:rPr>
              <w:t>Ответственный за планирование и организацию работы по энергосбережению</w:t>
            </w:r>
          </w:p>
        </w:tc>
        <w:tc>
          <w:tcPr>
            <w:tcW w:w="3402" w:type="dxa"/>
            <w:shd w:val="clear" w:color="auto" w:fill="auto"/>
          </w:tcPr>
          <w:p w:rsidR="00493109" w:rsidRPr="00AD7FAC" w:rsidRDefault="00493109" w:rsidP="00CE69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C">
              <w:rPr>
                <w:rFonts w:ascii="Times New Roman" w:hAnsi="Times New Roman" w:cs="Times New Roman"/>
                <w:sz w:val="24"/>
                <w:szCs w:val="24"/>
              </w:rPr>
              <w:t>Отв. за эффективное использование электроэнергии</w:t>
            </w:r>
          </w:p>
        </w:tc>
        <w:tc>
          <w:tcPr>
            <w:tcW w:w="2733" w:type="dxa"/>
            <w:shd w:val="clear" w:color="auto" w:fill="auto"/>
          </w:tcPr>
          <w:p w:rsidR="00493109" w:rsidRPr="00AD7FAC" w:rsidRDefault="00493109" w:rsidP="00CE69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AC">
              <w:rPr>
                <w:rFonts w:ascii="Times New Roman" w:hAnsi="Times New Roman" w:cs="Times New Roman"/>
                <w:sz w:val="24"/>
                <w:szCs w:val="24"/>
              </w:rPr>
              <w:t xml:space="preserve">Отв. за эффективное использование </w:t>
            </w:r>
            <w:r w:rsidR="00C93463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</w:tr>
      <w:tr w:rsidR="00493109" w:rsidRPr="00AD7FAC" w:rsidTr="00CE6901">
        <w:trPr>
          <w:trHeight w:val="871"/>
        </w:trPr>
        <w:tc>
          <w:tcPr>
            <w:tcW w:w="1544" w:type="dxa"/>
            <w:shd w:val="clear" w:color="auto" w:fill="auto"/>
            <w:vAlign w:val="center"/>
          </w:tcPr>
          <w:p w:rsidR="00493109" w:rsidRPr="00AD7FAC" w:rsidRDefault="00493109" w:rsidP="00CE69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493109" w:rsidRPr="00AD7FAC" w:rsidRDefault="00F24C30" w:rsidP="0046338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Н.Н.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3109" w:rsidRPr="00BA54C0" w:rsidRDefault="00F24C30" w:rsidP="00BA54C0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Н.Н.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493109" w:rsidRPr="00BA54C0" w:rsidRDefault="00F24C30" w:rsidP="00BA54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Н.Н.</w:t>
            </w:r>
          </w:p>
        </w:tc>
      </w:tr>
    </w:tbl>
    <w:p w:rsidR="006C704D" w:rsidRPr="00C93463" w:rsidRDefault="00C93463" w:rsidP="00C934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</w:p>
    <w:p w:rsidR="00493109" w:rsidRPr="008F00AF" w:rsidRDefault="00493109" w:rsidP="00493109">
      <w:pPr>
        <w:rPr>
          <w:b/>
          <w:sz w:val="28"/>
          <w:szCs w:val="28"/>
          <w:lang w:val="ru-RU"/>
        </w:rPr>
      </w:pPr>
      <w:r w:rsidRPr="003B2C70">
        <w:rPr>
          <w:b/>
          <w:sz w:val="28"/>
          <w:szCs w:val="28"/>
          <w:lang w:val="ru-RU"/>
        </w:rPr>
        <w:t>2.</w:t>
      </w:r>
      <w:r w:rsidR="00D633B4">
        <w:rPr>
          <w:b/>
          <w:sz w:val="28"/>
          <w:szCs w:val="28"/>
          <w:lang w:val="ru-RU"/>
        </w:rPr>
        <w:t>1</w:t>
      </w:r>
      <w:r w:rsidRPr="003B2C70">
        <w:rPr>
          <w:b/>
          <w:sz w:val="28"/>
          <w:szCs w:val="28"/>
          <w:lang w:val="ru-RU"/>
        </w:rPr>
        <w:t xml:space="preserve"> Структура фактических затрат на энергетические ресурсы в 201</w:t>
      </w:r>
      <w:r w:rsidR="00F24C30">
        <w:rPr>
          <w:b/>
          <w:sz w:val="28"/>
          <w:szCs w:val="28"/>
          <w:lang w:val="ru-RU"/>
        </w:rPr>
        <w:t>9</w:t>
      </w:r>
      <w:r w:rsidR="007727E8">
        <w:rPr>
          <w:b/>
          <w:sz w:val="28"/>
          <w:szCs w:val="28"/>
          <w:lang w:val="ru-RU"/>
        </w:rPr>
        <w:t xml:space="preserve"> </w:t>
      </w:r>
      <w:r w:rsidR="00C93463">
        <w:rPr>
          <w:b/>
          <w:sz w:val="28"/>
          <w:szCs w:val="28"/>
          <w:lang w:val="ru-RU"/>
        </w:rPr>
        <w:t xml:space="preserve">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139"/>
        <w:gridCol w:w="1914"/>
        <w:gridCol w:w="1934"/>
        <w:gridCol w:w="1921"/>
      </w:tblGrid>
      <w:tr w:rsidR="00493109" w:rsidTr="008F0820">
        <w:tc>
          <w:tcPr>
            <w:tcW w:w="664" w:type="dxa"/>
          </w:tcPr>
          <w:p w:rsidR="00493109" w:rsidRDefault="00493109" w:rsidP="00CE6901">
            <w:r>
              <w:t>№ п/п</w:t>
            </w:r>
          </w:p>
        </w:tc>
        <w:tc>
          <w:tcPr>
            <w:tcW w:w="3139" w:type="dxa"/>
          </w:tcPr>
          <w:p w:rsidR="00493109" w:rsidRDefault="00493109" w:rsidP="00CE6901">
            <w:r>
              <w:t>Наименование ТЭР</w:t>
            </w:r>
          </w:p>
        </w:tc>
        <w:tc>
          <w:tcPr>
            <w:tcW w:w="1914" w:type="dxa"/>
          </w:tcPr>
          <w:p w:rsidR="00493109" w:rsidRDefault="00493109" w:rsidP="00CE6901">
            <w:r>
              <w:t>Ед измерения</w:t>
            </w:r>
          </w:p>
        </w:tc>
        <w:tc>
          <w:tcPr>
            <w:tcW w:w="1934" w:type="dxa"/>
          </w:tcPr>
          <w:p w:rsidR="00493109" w:rsidRDefault="00493109" w:rsidP="00CE6901">
            <w:r>
              <w:t>В натуральном выражении</w:t>
            </w:r>
          </w:p>
        </w:tc>
        <w:tc>
          <w:tcPr>
            <w:tcW w:w="1921" w:type="dxa"/>
          </w:tcPr>
          <w:p w:rsidR="00493109" w:rsidRPr="00CF45AF" w:rsidRDefault="00493109" w:rsidP="00CE6901">
            <w:pPr>
              <w:rPr>
                <w:lang w:val="ru-RU"/>
              </w:rPr>
            </w:pPr>
            <w:r>
              <w:t>В денежном выражении</w:t>
            </w:r>
            <w:r w:rsidR="00CF45AF">
              <w:rPr>
                <w:lang w:val="ru-RU"/>
              </w:rPr>
              <w:t>, руб.</w:t>
            </w:r>
          </w:p>
        </w:tc>
      </w:tr>
      <w:tr w:rsidR="00493109" w:rsidTr="008F0820">
        <w:tc>
          <w:tcPr>
            <w:tcW w:w="664" w:type="dxa"/>
          </w:tcPr>
          <w:p w:rsidR="00493109" w:rsidRDefault="00493109" w:rsidP="00CE6901">
            <w:r>
              <w:t>1</w:t>
            </w:r>
          </w:p>
        </w:tc>
        <w:tc>
          <w:tcPr>
            <w:tcW w:w="3139" w:type="dxa"/>
          </w:tcPr>
          <w:p w:rsidR="00493109" w:rsidRDefault="00493109" w:rsidP="00CE6901">
            <w:r>
              <w:t>Электрическая энергия</w:t>
            </w:r>
          </w:p>
        </w:tc>
        <w:tc>
          <w:tcPr>
            <w:tcW w:w="1914" w:type="dxa"/>
            <w:vAlign w:val="center"/>
          </w:tcPr>
          <w:p w:rsidR="00493109" w:rsidRDefault="00BA54C0" w:rsidP="00CE6901">
            <w:pPr>
              <w:jc w:val="center"/>
            </w:pPr>
            <w:r>
              <w:t>кВт.ч</w:t>
            </w:r>
          </w:p>
        </w:tc>
        <w:tc>
          <w:tcPr>
            <w:tcW w:w="1934" w:type="dxa"/>
            <w:vAlign w:val="center"/>
          </w:tcPr>
          <w:p w:rsidR="00493109" w:rsidRPr="006672F9" w:rsidRDefault="006672F9" w:rsidP="00CE6901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2000</w:t>
            </w:r>
          </w:p>
        </w:tc>
        <w:tc>
          <w:tcPr>
            <w:tcW w:w="1921" w:type="dxa"/>
            <w:vAlign w:val="center"/>
          </w:tcPr>
          <w:p w:rsidR="00493109" w:rsidRPr="006672F9" w:rsidRDefault="006672F9" w:rsidP="00CF45AF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16860,0</w:t>
            </w:r>
          </w:p>
        </w:tc>
      </w:tr>
      <w:tr w:rsidR="005A2153" w:rsidTr="008F0820">
        <w:tc>
          <w:tcPr>
            <w:tcW w:w="664" w:type="dxa"/>
          </w:tcPr>
          <w:p w:rsidR="005A2153" w:rsidRDefault="004117AB" w:rsidP="00CE690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39" w:type="dxa"/>
          </w:tcPr>
          <w:p w:rsidR="005A2153" w:rsidRPr="00DB3A92" w:rsidRDefault="00C93463" w:rsidP="00CE6901">
            <w:pPr>
              <w:rPr>
                <w:lang w:val="ru-RU"/>
              </w:rPr>
            </w:pPr>
            <w:r>
              <w:rPr>
                <w:lang w:val="ru-RU"/>
              </w:rPr>
              <w:t>Газ</w:t>
            </w:r>
            <w:r w:rsidR="00DB3A92">
              <w:t xml:space="preserve"> </w:t>
            </w:r>
            <w:r w:rsidR="00DB3A92">
              <w:rPr>
                <w:lang w:val="ru-RU"/>
              </w:rPr>
              <w:t>природный</w:t>
            </w:r>
          </w:p>
        </w:tc>
        <w:tc>
          <w:tcPr>
            <w:tcW w:w="1914" w:type="dxa"/>
            <w:vAlign w:val="center"/>
          </w:tcPr>
          <w:p w:rsidR="005A2153" w:rsidRPr="005A2153" w:rsidRDefault="00DB3A92" w:rsidP="00CE6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тыс.к</w:t>
            </w:r>
            <w:r w:rsidR="00C93463">
              <w:rPr>
                <w:lang w:val="ru-RU"/>
              </w:rPr>
              <w:t>уб.</w:t>
            </w:r>
          </w:p>
        </w:tc>
        <w:tc>
          <w:tcPr>
            <w:tcW w:w="1934" w:type="dxa"/>
            <w:vAlign w:val="center"/>
          </w:tcPr>
          <w:p w:rsidR="005A2153" w:rsidRPr="006672F9" w:rsidRDefault="006672F9" w:rsidP="006A3CDC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5170</w:t>
            </w:r>
          </w:p>
        </w:tc>
        <w:tc>
          <w:tcPr>
            <w:tcW w:w="1921" w:type="dxa"/>
            <w:vAlign w:val="center"/>
          </w:tcPr>
          <w:p w:rsidR="005A2153" w:rsidRPr="006672F9" w:rsidRDefault="006672F9" w:rsidP="00CE6901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37741,0</w:t>
            </w:r>
          </w:p>
        </w:tc>
      </w:tr>
      <w:tr w:rsidR="00493109" w:rsidTr="008F0820">
        <w:tc>
          <w:tcPr>
            <w:tcW w:w="664" w:type="dxa"/>
          </w:tcPr>
          <w:p w:rsidR="00493109" w:rsidRDefault="00493109" w:rsidP="00CE6901"/>
        </w:tc>
        <w:tc>
          <w:tcPr>
            <w:tcW w:w="3139" w:type="dxa"/>
          </w:tcPr>
          <w:p w:rsidR="00493109" w:rsidRDefault="00493109" w:rsidP="00CE6901">
            <w:r>
              <w:t>Итого:</w:t>
            </w:r>
          </w:p>
        </w:tc>
        <w:tc>
          <w:tcPr>
            <w:tcW w:w="1914" w:type="dxa"/>
          </w:tcPr>
          <w:p w:rsidR="00493109" w:rsidRDefault="00493109" w:rsidP="00CE6901"/>
        </w:tc>
        <w:tc>
          <w:tcPr>
            <w:tcW w:w="1934" w:type="dxa"/>
          </w:tcPr>
          <w:p w:rsidR="00493109" w:rsidRPr="006672F9" w:rsidRDefault="00493109" w:rsidP="00CE6901">
            <w:pPr>
              <w:jc w:val="center"/>
            </w:pPr>
          </w:p>
        </w:tc>
        <w:tc>
          <w:tcPr>
            <w:tcW w:w="1921" w:type="dxa"/>
          </w:tcPr>
          <w:p w:rsidR="00493109" w:rsidRPr="006672F9" w:rsidRDefault="006672F9" w:rsidP="00CE6901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54601,0</w:t>
            </w:r>
          </w:p>
        </w:tc>
      </w:tr>
    </w:tbl>
    <w:p w:rsidR="00C93463" w:rsidRDefault="00C93463" w:rsidP="00D633B4">
      <w:pPr>
        <w:ind w:firstLine="708"/>
        <w:rPr>
          <w:sz w:val="28"/>
          <w:szCs w:val="28"/>
          <w:lang w:val="ru-RU"/>
        </w:rPr>
      </w:pPr>
    </w:p>
    <w:p w:rsidR="00493109" w:rsidRPr="00991D0A" w:rsidRDefault="00493109" w:rsidP="00C93463">
      <w:pPr>
        <w:ind w:firstLine="708"/>
        <w:rPr>
          <w:sz w:val="28"/>
          <w:szCs w:val="28"/>
          <w:lang w:val="ru-RU"/>
        </w:rPr>
      </w:pPr>
      <w:r w:rsidRPr="003B2C70">
        <w:rPr>
          <w:sz w:val="28"/>
          <w:szCs w:val="28"/>
          <w:lang w:val="ru-RU"/>
        </w:rPr>
        <w:lastRenderedPageBreak/>
        <w:t xml:space="preserve"> Поставщик э</w:t>
      </w:r>
      <w:r w:rsidR="00CF45AF">
        <w:rPr>
          <w:sz w:val="28"/>
          <w:szCs w:val="28"/>
          <w:lang w:val="ru-RU"/>
        </w:rPr>
        <w:t>лектроэнергии</w:t>
      </w:r>
      <w:r w:rsidRPr="003B2C70">
        <w:rPr>
          <w:sz w:val="28"/>
          <w:szCs w:val="28"/>
          <w:lang w:val="ru-RU"/>
        </w:rPr>
        <w:t xml:space="preserve"> – АО «</w:t>
      </w:r>
      <w:r w:rsidR="00795A20">
        <w:rPr>
          <w:sz w:val="28"/>
          <w:szCs w:val="28"/>
          <w:lang w:val="ru-RU"/>
        </w:rPr>
        <w:t>АтомЭнергоСбыт</w:t>
      </w:r>
      <w:r w:rsidRPr="003B2C70">
        <w:rPr>
          <w:sz w:val="28"/>
          <w:szCs w:val="28"/>
          <w:lang w:val="ru-RU"/>
        </w:rPr>
        <w:t>»</w:t>
      </w:r>
      <w:r w:rsidR="00795A20">
        <w:rPr>
          <w:sz w:val="28"/>
          <w:szCs w:val="28"/>
          <w:lang w:val="ru-RU"/>
        </w:rPr>
        <w:t xml:space="preserve"> (ОП «КурскАтомЭнергоСбыт»)</w:t>
      </w:r>
      <w:r w:rsidRPr="003B2C70">
        <w:rPr>
          <w:sz w:val="28"/>
          <w:szCs w:val="28"/>
          <w:lang w:val="ru-RU"/>
        </w:rPr>
        <w:t xml:space="preserve">. Тариф </w:t>
      </w:r>
      <w:r w:rsidR="008F0820">
        <w:rPr>
          <w:sz w:val="28"/>
          <w:szCs w:val="28"/>
          <w:lang w:val="ru-RU"/>
        </w:rPr>
        <w:t>–</w:t>
      </w:r>
      <w:r w:rsidRPr="003B2C70">
        <w:rPr>
          <w:sz w:val="28"/>
          <w:szCs w:val="28"/>
          <w:lang w:val="ru-RU"/>
        </w:rPr>
        <w:t xml:space="preserve"> </w:t>
      </w:r>
      <w:r w:rsidR="00795A20">
        <w:rPr>
          <w:sz w:val="28"/>
          <w:szCs w:val="28"/>
          <w:lang w:val="ru-RU"/>
        </w:rPr>
        <w:t>8</w:t>
      </w:r>
      <w:r w:rsidR="008F0820">
        <w:rPr>
          <w:sz w:val="28"/>
          <w:szCs w:val="28"/>
          <w:lang w:val="ru-RU"/>
        </w:rPr>
        <w:t>,</w:t>
      </w:r>
      <w:r w:rsidR="00795A20">
        <w:rPr>
          <w:sz w:val="28"/>
          <w:szCs w:val="28"/>
          <w:lang w:val="ru-RU"/>
        </w:rPr>
        <w:t>43</w:t>
      </w:r>
      <w:r w:rsidR="00CF45AF">
        <w:rPr>
          <w:sz w:val="28"/>
          <w:szCs w:val="28"/>
          <w:lang w:val="ru-RU"/>
        </w:rPr>
        <w:t>руб/квт*час</w:t>
      </w:r>
      <w:r w:rsidRPr="003B2C70">
        <w:rPr>
          <w:sz w:val="28"/>
          <w:szCs w:val="28"/>
          <w:lang w:val="ru-RU"/>
        </w:rPr>
        <w:t>. Объем потребления энергоресурса за 201</w:t>
      </w:r>
      <w:r w:rsidR="00F24C30">
        <w:rPr>
          <w:sz w:val="28"/>
          <w:szCs w:val="28"/>
          <w:lang w:val="ru-RU"/>
        </w:rPr>
        <w:t>9</w:t>
      </w:r>
      <w:r w:rsidRPr="003B2C70">
        <w:rPr>
          <w:sz w:val="28"/>
          <w:szCs w:val="28"/>
          <w:lang w:val="ru-RU"/>
        </w:rPr>
        <w:t xml:space="preserve"> год – </w:t>
      </w:r>
      <w:r w:rsidR="006672F9" w:rsidRPr="006672F9">
        <w:rPr>
          <w:sz w:val="28"/>
          <w:szCs w:val="28"/>
          <w:lang w:val="ru-RU"/>
        </w:rPr>
        <w:t>2000</w:t>
      </w:r>
      <w:r w:rsidR="008F0820" w:rsidRPr="006672F9">
        <w:rPr>
          <w:sz w:val="28"/>
          <w:szCs w:val="28"/>
          <w:lang w:val="ru-RU"/>
        </w:rPr>
        <w:t xml:space="preserve"> </w:t>
      </w:r>
      <w:r w:rsidR="00CF45AF" w:rsidRPr="006672F9">
        <w:rPr>
          <w:sz w:val="28"/>
          <w:szCs w:val="28"/>
          <w:lang w:val="ru-RU"/>
        </w:rPr>
        <w:t>тыс.</w:t>
      </w:r>
      <w:r w:rsidRPr="006672F9">
        <w:rPr>
          <w:sz w:val="28"/>
          <w:szCs w:val="28"/>
          <w:lang w:val="ru-RU"/>
        </w:rPr>
        <w:t>кВт.</w:t>
      </w:r>
      <w:r w:rsidRPr="003B2C70">
        <w:rPr>
          <w:sz w:val="28"/>
          <w:szCs w:val="28"/>
          <w:lang w:val="ru-RU"/>
        </w:rPr>
        <w:t>ч.</w:t>
      </w:r>
      <w:r w:rsidR="00C93463">
        <w:rPr>
          <w:sz w:val="28"/>
          <w:szCs w:val="28"/>
          <w:lang w:val="ru-RU"/>
        </w:rPr>
        <w:t xml:space="preserve"> </w:t>
      </w:r>
      <w:r w:rsidRPr="003B2C70">
        <w:rPr>
          <w:sz w:val="28"/>
          <w:szCs w:val="28"/>
          <w:lang w:val="ru-RU"/>
        </w:rPr>
        <w:t xml:space="preserve">Общее количество осветительных приборов </w:t>
      </w:r>
      <w:r w:rsidR="00C93463">
        <w:rPr>
          <w:sz w:val="28"/>
          <w:szCs w:val="28"/>
          <w:lang w:val="ru-RU"/>
        </w:rPr>
        <w:t>–</w:t>
      </w:r>
      <w:r w:rsidRPr="003B2C70">
        <w:rPr>
          <w:sz w:val="28"/>
          <w:szCs w:val="28"/>
          <w:lang w:val="ru-RU"/>
        </w:rPr>
        <w:t xml:space="preserve"> </w:t>
      </w:r>
      <w:r w:rsidR="00D633B4" w:rsidRPr="006672F9">
        <w:rPr>
          <w:sz w:val="28"/>
          <w:szCs w:val="28"/>
          <w:lang w:val="ru-RU"/>
        </w:rPr>
        <w:t>1</w:t>
      </w:r>
      <w:r w:rsidR="006672F9" w:rsidRPr="006672F9">
        <w:rPr>
          <w:sz w:val="28"/>
          <w:szCs w:val="28"/>
          <w:lang w:val="ru-RU"/>
        </w:rPr>
        <w:t>48</w:t>
      </w:r>
      <w:r w:rsidR="00C93463" w:rsidRPr="006672F9">
        <w:rPr>
          <w:sz w:val="28"/>
          <w:szCs w:val="28"/>
          <w:lang w:val="ru-RU"/>
        </w:rPr>
        <w:t xml:space="preserve"> шт</w:t>
      </w:r>
      <w:r w:rsidRPr="003B2C70">
        <w:rPr>
          <w:sz w:val="28"/>
          <w:szCs w:val="28"/>
          <w:lang w:val="ru-RU"/>
        </w:rPr>
        <w:t>. В светильниках используются лампы накаливания</w:t>
      </w:r>
      <w:r w:rsidR="00795A20">
        <w:rPr>
          <w:sz w:val="28"/>
          <w:szCs w:val="28"/>
          <w:lang w:val="ru-RU"/>
        </w:rPr>
        <w:t xml:space="preserve"> </w:t>
      </w:r>
      <w:r w:rsidR="00D633B4">
        <w:rPr>
          <w:sz w:val="28"/>
          <w:szCs w:val="28"/>
          <w:lang w:val="ru-RU"/>
        </w:rPr>
        <w:t>(</w:t>
      </w:r>
      <w:r w:rsidR="00CF45AF">
        <w:rPr>
          <w:sz w:val="28"/>
          <w:szCs w:val="28"/>
          <w:lang w:val="ru-RU"/>
        </w:rPr>
        <w:t>освещение сцены, рампы)</w:t>
      </w:r>
      <w:r w:rsidR="00B25248">
        <w:rPr>
          <w:sz w:val="28"/>
          <w:szCs w:val="28"/>
          <w:lang w:val="ru-RU"/>
        </w:rPr>
        <w:t>,</w:t>
      </w:r>
      <w:r w:rsidRPr="003B2C70">
        <w:rPr>
          <w:sz w:val="28"/>
          <w:szCs w:val="28"/>
          <w:lang w:val="ru-RU"/>
        </w:rPr>
        <w:t xml:space="preserve"> </w:t>
      </w:r>
      <w:r w:rsidR="00B25248">
        <w:rPr>
          <w:sz w:val="28"/>
          <w:szCs w:val="28"/>
          <w:lang w:val="ru-RU"/>
        </w:rPr>
        <w:t>энергосберегающие</w:t>
      </w:r>
      <w:r w:rsidRPr="003B2C70">
        <w:rPr>
          <w:sz w:val="28"/>
          <w:szCs w:val="28"/>
          <w:lang w:val="ru-RU"/>
        </w:rPr>
        <w:t xml:space="preserve"> лампы</w:t>
      </w:r>
      <w:r w:rsidR="00B25248">
        <w:rPr>
          <w:sz w:val="28"/>
          <w:szCs w:val="28"/>
          <w:lang w:val="ru-RU"/>
        </w:rPr>
        <w:t xml:space="preserve"> и светодиодные</w:t>
      </w:r>
      <w:r w:rsidRPr="003B2C70">
        <w:rPr>
          <w:sz w:val="28"/>
          <w:szCs w:val="28"/>
          <w:lang w:val="ru-RU"/>
        </w:rPr>
        <w:t xml:space="preserve"> мощностью от 20 до</w:t>
      </w:r>
      <w:r w:rsidR="00795A20">
        <w:rPr>
          <w:sz w:val="28"/>
          <w:szCs w:val="28"/>
          <w:lang w:val="ru-RU"/>
        </w:rPr>
        <w:t xml:space="preserve"> </w:t>
      </w:r>
      <w:r w:rsidRPr="003B2C70">
        <w:rPr>
          <w:sz w:val="28"/>
          <w:szCs w:val="28"/>
          <w:lang w:val="ru-RU"/>
        </w:rPr>
        <w:t xml:space="preserve">60 Вт.  Количество ламп </w:t>
      </w:r>
      <w:r w:rsidR="00B25248" w:rsidRPr="003B2C70">
        <w:rPr>
          <w:sz w:val="28"/>
          <w:szCs w:val="28"/>
          <w:lang w:val="ru-RU"/>
        </w:rPr>
        <w:t>накаливания -</w:t>
      </w:r>
      <w:r w:rsidRPr="003B2C70">
        <w:rPr>
          <w:sz w:val="28"/>
          <w:szCs w:val="28"/>
          <w:lang w:val="ru-RU"/>
        </w:rPr>
        <w:t xml:space="preserve"> </w:t>
      </w:r>
      <w:r w:rsidR="00D633B4">
        <w:rPr>
          <w:sz w:val="28"/>
          <w:szCs w:val="28"/>
          <w:lang w:val="ru-RU"/>
        </w:rPr>
        <w:t>8</w:t>
      </w:r>
      <w:r w:rsidR="006672F9">
        <w:rPr>
          <w:sz w:val="28"/>
          <w:szCs w:val="28"/>
          <w:lang w:val="ru-RU"/>
        </w:rPr>
        <w:t>3</w:t>
      </w:r>
      <w:r w:rsidR="00B25248" w:rsidRPr="003B2C70">
        <w:rPr>
          <w:sz w:val="28"/>
          <w:szCs w:val="28"/>
          <w:lang w:val="ru-RU"/>
        </w:rPr>
        <w:t>, светодиодных</w:t>
      </w:r>
      <w:r w:rsidR="00B25248">
        <w:rPr>
          <w:sz w:val="28"/>
          <w:szCs w:val="28"/>
          <w:lang w:val="ru-RU"/>
        </w:rPr>
        <w:t xml:space="preserve"> – </w:t>
      </w:r>
      <w:r w:rsidR="00CF45AF">
        <w:rPr>
          <w:sz w:val="28"/>
          <w:szCs w:val="28"/>
          <w:lang w:val="ru-RU"/>
        </w:rPr>
        <w:t>18</w:t>
      </w:r>
      <w:r w:rsidR="00B25248">
        <w:rPr>
          <w:sz w:val="28"/>
          <w:szCs w:val="28"/>
          <w:lang w:val="ru-RU"/>
        </w:rPr>
        <w:t>, энергосберегающих</w:t>
      </w:r>
      <w:r w:rsidR="00CF45AF">
        <w:rPr>
          <w:sz w:val="28"/>
          <w:szCs w:val="28"/>
          <w:lang w:val="ru-RU"/>
        </w:rPr>
        <w:t>, в.ч. люминисцентных -</w:t>
      </w:r>
      <w:r w:rsidR="00D633B4">
        <w:rPr>
          <w:sz w:val="28"/>
          <w:szCs w:val="28"/>
          <w:lang w:val="ru-RU"/>
        </w:rPr>
        <w:t xml:space="preserve"> 4</w:t>
      </w:r>
      <w:r w:rsidR="006672F9">
        <w:rPr>
          <w:sz w:val="28"/>
          <w:szCs w:val="28"/>
          <w:lang w:val="ru-RU"/>
        </w:rPr>
        <w:t>7</w:t>
      </w:r>
      <w:r w:rsidR="00D633B4">
        <w:rPr>
          <w:sz w:val="28"/>
          <w:szCs w:val="28"/>
          <w:lang w:val="ru-RU"/>
        </w:rPr>
        <w:t xml:space="preserve"> </w:t>
      </w:r>
      <w:r w:rsidR="00CF45AF">
        <w:rPr>
          <w:sz w:val="28"/>
          <w:szCs w:val="28"/>
          <w:lang w:val="ru-RU"/>
        </w:rPr>
        <w:t>шт</w:t>
      </w:r>
      <w:r w:rsidR="00B25248">
        <w:rPr>
          <w:sz w:val="28"/>
          <w:szCs w:val="28"/>
          <w:lang w:val="ru-RU"/>
        </w:rPr>
        <w:t>.</w:t>
      </w:r>
      <w:r w:rsidR="00C93463">
        <w:rPr>
          <w:sz w:val="28"/>
          <w:szCs w:val="28"/>
          <w:lang w:val="ru-RU"/>
        </w:rPr>
        <w:t xml:space="preserve"> </w:t>
      </w:r>
      <w:r w:rsidRPr="003B2C70">
        <w:rPr>
          <w:sz w:val="28"/>
          <w:szCs w:val="28"/>
          <w:lang w:val="ru-RU"/>
        </w:rPr>
        <w:t xml:space="preserve">Теплоснабжение учреждения осуществляется </w:t>
      </w:r>
      <w:r w:rsidR="00B25248">
        <w:rPr>
          <w:sz w:val="28"/>
          <w:szCs w:val="28"/>
          <w:lang w:val="ru-RU"/>
        </w:rPr>
        <w:t xml:space="preserve">от </w:t>
      </w:r>
      <w:r w:rsidR="00C93463">
        <w:rPr>
          <w:sz w:val="28"/>
          <w:szCs w:val="28"/>
          <w:lang w:val="ru-RU"/>
        </w:rPr>
        <w:t>газовой котельной,</w:t>
      </w:r>
      <w:r w:rsidR="00C611C7">
        <w:rPr>
          <w:sz w:val="28"/>
          <w:szCs w:val="28"/>
          <w:lang w:val="ru-RU"/>
        </w:rPr>
        <w:t xml:space="preserve"> которая обслуживается ОО</w:t>
      </w:r>
      <w:r w:rsidR="00D6216F">
        <w:rPr>
          <w:sz w:val="28"/>
          <w:szCs w:val="28"/>
          <w:lang w:val="ru-RU"/>
        </w:rPr>
        <w:t>О «</w:t>
      </w:r>
      <w:r w:rsidR="00C611C7">
        <w:rPr>
          <w:sz w:val="28"/>
          <w:szCs w:val="28"/>
          <w:lang w:val="ru-RU"/>
        </w:rPr>
        <w:t xml:space="preserve">Газпром межрегионгаз Курск». </w:t>
      </w:r>
      <w:r w:rsidR="00991D0A">
        <w:rPr>
          <w:sz w:val="28"/>
          <w:szCs w:val="28"/>
          <w:lang w:val="ru-RU"/>
        </w:rPr>
        <w:t xml:space="preserve">Состояние отопительной системы </w:t>
      </w:r>
      <w:r w:rsidR="00D6216F">
        <w:rPr>
          <w:sz w:val="28"/>
          <w:szCs w:val="28"/>
          <w:lang w:val="ru-RU"/>
        </w:rPr>
        <w:t>хороше</w:t>
      </w:r>
      <w:r w:rsidR="00991D0A">
        <w:rPr>
          <w:sz w:val="28"/>
          <w:szCs w:val="28"/>
          <w:lang w:val="ru-RU"/>
        </w:rPr>
        <w:t>е.</w:t>
      </w:r>
      <w:r w:rsidRPr="003B2C70">
        <w:rPr>
          <w:sz w:val="28"/>
          <w:szCs w:val="28"/>
          <w:lang w:val="ru-RU"/>
        </w:rPr>
        <w:t xml:space="preserve"> В качестве отопительных приборов используются </w:t>
      </w:r>
      <w:r w:rsidR="00D6216F">
        <w:rPr>
          <w:sz w:val="28"/>
          <w:szCs w:val="28"/>
          <w:lang w:val="ru-RU"/>
        </w:rPr>
        <w:t>алюминиевые радиаторы, которые</w:t>
      </w:r>
      <w:r w:rsidRPr="003B2C70">
        <w:rPr>
          <w:sz w:val="28"/>
          <w:szCs w:val="28"/>
          <w:lang w:val="ru-RU"/>
        </w:rPr>
        <w:t xml:space="preserve"> в помещениях закрыты пластмассовыми решетками. Ежегодно проводится осмотр системы теплоснабжения. </w:t>
      </w:r>
      <w:r w:rsidRPr="00991D0A">
        <w:rPr>
          <w:sz w:val="28"/>
          <w:szCs w:val="28"/>
          <w:lang w:val="ru-RU"/>
        </w:rPr>
        <w:t xml:space="preserve">Неисправности устраняются в </w:t>
      </w:r>
      <w:r w:rsidR="00991D0A" w:rsidRPr="00991D0A">
        <w:rPr>
          <w:sz w:val="28"/>
          <w:szCs w:val="28"/>
          <w:lang w:val="ru-RU"/>
        </w:rPr>
        <w:t>кратчайшие</w:t>
      </w:r>
      <w:r w:rsidR="00991D0A">
        <w:rPr>
          <w:sz w:val="28"/>
          <w:szCs w:val="28"/>
          <w:lang w:val="ru-RU"/>
        </w:rPr>
        <w:t xml:space="preserve"> сроки. </w:t>
      </w:r>
      <w:r w:rsidRPr="00991D0A">
        <w:rPr>
          <w:sz w:val="28"/>
          <w:szCs w:val="28"/>
          <w:lang w:val="ru-RU"/>
        </w:rPr>
        <w:t xml:space="preserve"> </w:t>
      </w:r>
    </w:p>
    <w:p w:rsidR="00493109" w:rsidRPr="003B2C70" w:rsidRDefault="00493109" w:rsidP="00991D0A">
      <w:pPr>
        <w:ind w:firstLine="708"/>
        <w:jc w:val="center"/>
        <w:rPr>
          <w:sz w:val="28"/>
          <w:szCs w:val="28"/>
          <w:lang w:val="ru-RU"/>
        </w:rPr>
      </w:pPr>
      <w:r w:rsidRPr="003B2C70">
        <w:rPr>
          <w:sz w:val="28"/>
          <w:szCs w:val="28"/>
          <w:lang w:val="ru-RU"/>
        </w:rPr>
        <w:t>Средневзвешенны</w:t>
      </w:r>
      <w:r w:rsidR="00991D0A">
        <w:rPr>
          <w:sz w:val="28"/>
          <w:szCs w:val="28"/>
          <w:lang w:val="ru-RU"/>
        </w:rPr>
        <w:t>е тарифы на ТЭР в базовом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4071"/>
        <w:gridCol w:w="2378"/>
        <w:gridCol w:w="2457"/>
      </w:tblGrid>
      <w:tr w:rsidR="00493109" w:rsidRPr="00D6216F" w:rsidTr="00991D0A">
        <w:tc>
          <w:tcPr>
            <w:tcW w:w="666" w:type="dxa"/>
            <w:vAlign w:val="center"/>
          </w:tcPr>
          <w:p w:rsidR="00493109" w:rsidRPr="00D6216F" w:rsidRDefault="00493109" w:rsidP="00CE6901">
            <w:pPr>
              <w:jc w:val="center"/>
              <w:rPr>
                <w:b/>
                <w:lang w:val="ru-RU"/>
              </w:rPr>
            </w:pPr>
            <w:r w:rsidRPr="00D6216F">
              <w:rPr>
                <w:b/>
                <w:lang w:val="ru-RU"/>
              </w:rPr>
              <w:t>№ п/п</w:t>
            </w:r>
          </w:p>
        </w:tc>
        <w:tc>
          <w:tcPr>
            <w:tcW w:w="4071" w:type="dxa"/>
            <w:vAlign w:val="center"/>
          </w:tcPr>
          <w:p w:rsidR="00493109" w:rsidRPr="00D6216F" w:rsidRDefault="00493109" w:rsidP="00CE6901">
            <w:pPr>
              <w:jc w:val="center"/>
              <w:rPr>
                <w:b/>
                <w:lang w:val="ru-RU"/>
              </w:rPr>
            </w:pPr>
            <w:r w:rsidRPr="00D6216F">
              <w:rPr>
                <w:b/>
                <w:lang w:val="ru-RU"/>
              </w:rPr>
              <w:t>Наименование тарифа</w:t>
            </w:r>
          </w:p>
        </w:tc>
        <w:tc>
          <w:tcPr>
            <w:tcW w:w="2378" w:type="dxa"/>
            <w:vAlign w:val="center"/>
          </w:tcPr>
          <w:p w:rsidR="00493109" w:rsidRPr="00D6216F" w:rsidRDefault="00493109" w:rsidP="00CE6901">
            <w:pPr>
              <w:jc w:val="center"/>
              <w:rPr>
                <w:b/>
                <w:lang w:val="ru-RU"/>
              </w:rPr>
            </w:pPr>
            <w:r w:rsidRPr="00D6216F">
              <w:rPr>
                <w:b/>
                <w:lang w:val="ru-RU"/>
              </w:rPr>
              <w:t>Единица измерения</w:t>
            </w:r>
          </w:p>
        </w:tc>
        <w:tc>
          <w:tcPr>
            <w:tcW w:w="2457" w:type="dxa"/>
            <w:vAlign w:val="center"/>
          </w:tcPr>
          <w:p w:rsidR="00493109" w:rsidRPr="00D6216F" w:rsidRDefault="00493109" w:rsidP="00CE6901">
            <w:pPr>
              <w:jc w:val="center"/>
              <w:rPr>
                <w:b/>
                <w:lang w:val="ru-RU"/>
              </w:rPr>
            </w:pPr>
            <w:r w:rsidRPr="00D6216F">
              <w:rPr>
                <w:b/>
                <w:lang w:val="ru-RU"/>
              </w:rPr>
              <w:t>Средневзвешенный тариф</w:t>
            </w:r>
            <w:r w:rsidR="00D6216F">
              <w:rPr>
                <w:b/>
                <w:lang w:val="ru-RU"/>
              </w:rPr>
              <w:t>, руб.</w:t>
            </w:r>
          </w:p>
        </w:tc>
      </w:tr>
      <w:tr w:rsidR="00493109" w:rsidRPr="007501DE" w:rsidTr="00991D0A">
        <w:tc>
          <w:tcPr>
            <w:tcW w:w="666" w:type="dxa"/>
          </w:tcPr>
          <w:p w:rsidR="00493109" w:rsidRPr="007501DE" w:rsidRDefault="00493109" w:rsidP="00CE6901">
            <w:r w:rsidRPr="007501DE">
              <w:t>1.</w:t>
            </w:r>
          </w:p>
        </w:tc>
        <w:tc>
          <w:tcPr>
            <w:tcW w:w="4071" w:type="dxa"/>
          </w:tcPr>
          <w:p w:rsidR="00493109" w:rsidRPr="007501DE" w:rsidRDefault="00493109" w:rsidP="00CE6901">
            <w:r w:rsidRPr="007501DE">
              <w:t>Электроэнергия</w:t>
            </w:r>
          </w:p>
        </w:tc>
        <w:tc>
          <w:tcPr>
            <w:tcW w:w="2378" w:type="dxa"/>
            <w:vAlign w:val="center"/>
          </w:tcPr>
          <w:p w:rsidR="00493109" w:rsidRPr="006672F9" w:rsidRDefault="00BA54C0" w:rsidP="00CE6901">
            <w:pPr>
              <w:jc w:val="center"/>
            </w:pPr>
            <w:r w:rsidRPr="006672F9">
              <w:t>кВт.ч</w:t>
            </w:r>
            <w:r w:rsidR="00493109" w:rsidRPr="006672F9">
              <w:t>.</w:t>
            </w:r>
          </w:p>
        </w:tc>
        <w:tc>
          <w:tcPr>
            <w:tcW w:w="2457" w:type="dxa"/>
            <w:vAlign w:val="center"/>
          </w:tcPr>
          <w:p w:rsidR="00493109" w:rsidRPr="006672F9" w:rsidRDefault="00795A20" w:rsidP="00D6216F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8,43</w:t>
            </w:r>
          </w:p>
        </w:tc>
      </w:tr>
      <w:tr w:rsidR="00D6216F" w:rsidRPr="007501DE" w:rsidTr="00991D0A">
        <w:tc>
          <w:tcPr>
            <w:tcW w:w="666" w:type="dxa"/>
          </w:tcPr>
          <w:p w:rsidR="00D6216F" w:rsidRDefault="00795A20" w:rsidP="00CE690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6216F">
              <w:rPr>
                <w:lang w:val="ru-RU"/>
              </w:rPr>
              <w:t>.</w:t>
            </w:r>
          </w:p>
        </w:tc>
        <w:tc>
          <w:tcPr>
            <w:tcW w:w="4071" w:type="dxa"/>
          </w:tcPr>
          <w:p w:rsidR="00D6216F" w:rsidRPr="00D6216F" w:rsidRDefault="0069395A" w:rsidP="00CE6901">
            <w:pPr>
              <w:rPr>
                <w:lang w:val="ru-RU"/>
              </w:rPr>
            </w:pPr>
            <w:r>
              <w:rPr>
                <w:lang w:val="ru-RU"/>
              </w:rPr>
              <w:t>Газ</w:t>
            </w:r>
            <w:r w:rsidR="00383781">
              <w:rPr>
                <w:lang w:val="ru-RU"/>
              </w:rPr>
              <w:t xml:space="preserve"> природный</w:t>
            </w:r>
          </w:p>
        </w:tc>
        <w:tc>
          <w:tcPr>
            <w:tcW w:w="2378" w:type="dxa"/>
            <w:vAlign w:val="center"/>
          </w:tcPr>
          <w:p w:rsidR="00D6216F" w:rsidRPr="006672F9" w:rsidRDefault="0069395A" w:rsidP="00CE6901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тыс.куб.</w:t>
            </w:r>
          </w:p>
        </w:tc>
        <w:tc>
          <w:tcPr>
            <w:tcW w:w="2457" w:type="dxa"/>
            <w:vAlign w:val="center"/>
          </w:tcPr>
          <w:p w:rsidR="00D6216F" w:rsidRPr="006672F9" w:rsidRDefault="00233345" w:rsidP="00D6216F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7,30</w:t>
            </w:r>
          </w:p>
        </w:tc>
      </w:tr>
    </w:tbl>
    <w:p w:rsidR="00991D0A" w:rsidRDefault="00991D0A" w:rsidP="003B2C70"/>
    <w:p w:rsidR="00493109" w:rsidRPr="003B2C70" w:rsidRDefault="008F00AF" w:rsidP="003B2C70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Лимиты</w:t>
      </w:r>
      <w:r w:rsidR="00493109" w:rsidRPr="003B2C70">
        <w:rPr>
          <w:sz w:val="28"/>
          <w:szCs w:val="28"/>
          <w:lang w:val="ru-RU"/>
        </w:rPr>
        <w:t xml:space="preserve"> потреблен</w:t>
      </w:r>
      <w:r w:rsidR="00807F99">
        <w:rPr>
          <w:sz w:val="28"/>
          <w:szCs w:val="28"/>
          <w:lang w:val="ru-RU"/>
        </w:rPr>
        <w:t>ия каждого энергоресурса на 20</w:t>
      </w:r>
      <w:r w:rsidR="00F24C30">
        <w:rPr>
          <w:sz w:val="28"/>
          <w:szCs w:val="28"/>
          <w:lang w:val="ru-RU"/>
        </w:rPr>
        <w:t>20</w:t>
      </w:r>
      <w:r w:rsidR="00493109" w:rsidRPr="003B2C70">
        <w:rPr>
          <w:sz w:val="28"/>
          <w:szCs w:val="28"/>
          <w:lang w:val="ru-RU"/>
        </w:rPr>
        <w:t>-202</w:t>
      </w:r>
      <w:r w:rsidR="00F24C30">
        <w:rPr>
          <w:sz w:val="28"/>
          <w:szCs w:val="28"/>
          <w:lang w:val="ru-RU"/>
        </w:rPr>
        <w:t>4</w:t>
      </w:r>
      <w:r w:rsidR="003B2C70">
        <w:rPr>
          <w:sz w:val="28"/>
          <w:szCs w:val="28"/>
          <w:lang w:val="ru-RU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56"/>
        <w:gridCol w:w="1342"/>
        <w:gridCol w:w="1649"/>
        <w:gridCol w:w="818"/>
        <w:gridCol w:w="819"/>
        <w:gridCol w:w="819"/>
        <w:gridCol w:w="819"/>
        <w:gridCol w:w="756"/>
      </w:tblGrid>
      <w:tr w:rsidR="00493109" w:rsidTr="00991D0A">
        <w:trPr>
          <w:trHeight w:val="345"/>
        </w:trPr>
        <w:tc>
          <w:tcPr>
            <w:tcW w:w="594" w:type="dxa"/>
            <w:vMerge w:val="restart"/>
            <w:vAlign w:val="center"/>
          </w:tcPr>
          <w:p w:rsidR="00493109" w:rsidRDefault="00493109" w:rsidP="00CE6901">
            <w:pPr>
              <w:jc w:val="center"/>
            </w:pPr>
            <w:r>
              <w:t>№ п/п</w:t>
            </w:r>
          </w:p>
        </w:tc>
        <w:tc>
          <w:tcPr>
            <w:tcW w:w="1956" w:type="dxa"/>
            <w:vMerge w:val="restart"/>
            <w:vAlign w:val="center"/>
          </w:tcPr>
          <w:p w:rsidR="00493109" w:rsidRDefault="00493109" w:rsidP="00CE6901">
            <w:pPr>
              <w:jc w:val="center"/>
            </w:pPr>
            <w:r>
              <w:t>Вид энергоресурса</w:t>
            </w:r>
          </w:p>
        </w:tc>
        <w:tc>
          <w:tcPr>
            <w:tcW w:w="1342" w:type="dxa"/>
            <w:vMerge w:val="restart"/>
            <w:vAlign w:val="center"/>
          </w:tcPr>
          <w:p w:rsidR="00493109" w:rsidRDefault="00493109" w:rsidP="00CE6901">
            <w:pPr>
              <w:jc w:val="center"/>
            </w:pPr>
            <w:r>
              <w:t>Ед. измерения</w:t>
            </w:r>
          </w:p>
        </w:tc>
        <w:tc>
          <w:tcPr>
            <w:tcW w:w="1649" w:type="dxa"/>
            <w:vMerge w:val="restart"/>
            <w:vAlign w:val="center"/>
          </w:tcPr>
          <w:p w:rsidR="00493109" w:rsidRPr="00493109" w:rsidRDefault="00493109" w:rsidP="00CE6901">
            <w:pPr>
              <w:jc w:val="center"/>
              <w:rPr>
                <w:lang w:val="ru-RU"/>
              </w:rPr>
            </w:pPr>
            <w:r w:rsidRPr="00493109">
              <w:rPr>
                <w:lang w:val="ru-RU"/>
              </w:rPr>
              <w:t>Значение показателя в базовом периоде</w:t>
            </w:r>
          </w:p>
        </w:tc>
        <w:tc>
          <w:tcPr>
            <w:tcW w:w="4031" w:type="dxa"/>
            <w:gridSpan w:val="5"/>
          </w:tcPr>
          <w:p w:rsidR="00493109" w:rsidRDefault="00493109" w:rsidP="00CE6901">
            <w:r w:rsidRPr="00493109">
              <w:rPr>
                <w:lang w:val="ru-RU"/>
              </w:rPr>
              <w:t xml:space="preserve">         </w:t>
            </w:r>
            <w:r>
              <w:t>Прогноз потребления</w:t>
            </w:r>
          </w:p>
        </w:tc>
      </w:tr>
      <w:tr w:rsidR="00F24C30" w:rsidTr="00991D0A">
        <w:trPr>
          <w:trHeight w:val="344"/>
        </w:trPr>
        <w:tc>
          <w:tcPr>
            <w:tcW w:w="594" w:type="dxa"/>
            <w:vMerge/>
          </w:tcPr>
          <w:p w:rsidR="00F24C30" w:rsidRDefault="00F24C30" w:rsidP="00CE6901"/>
        </w:tc>
        <w:tc>
          <w:tcPr>
            <w:tcW w:w="1956" w:type="dxa"/>
            <w:vMerge/>
          </w:tcPr>
          <w:p w:rsidR="00F24C30" w:rsidRDefault="00F24C30" w:rsidP="00CE6901"/>
        </w:tc>
        <w:tc>
          <w:tcPr>
            <w:tcW w:w="1342" w:type="dxa"/>
            <w:vMerge/>
          </w:tcPr>
          <w:p w:rsidR="00F24C30" w:rsidRDefault="00F24C30" w:rsidP="00CE6901"/>
        </w:tc>
        <w:tc>
          <w:tcPr>
            <w:tcW w:w="1649" w:type="dxa"/>
            <w:vMerge/>
          </w:tcPr>
          <w:p w:rsidR="00F24C30" w:rsidRDefault="00F24C30" w:rsidP="00CE6901"/>
        </w:tc>
        <w:tc>
          <w:tcPr>
            <w:tcW w:w="818" w:type="dxa"/>
            <w:vAlign w:val="center"/>
          </w:tcPr>
          <w:p w:rsidR="00F24C30" w:rsidRPr="00233345" w:rsidRDefault="00F24C30" w:rsidP="00693CB3">
            <w:pPr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20</w:t>
            </w:r>
          </w:p>
        </w:tc>
        <w:tc>
          <w:tcPr>
            <w:tcW w:w="819" w:type="dxa"/>
            <w:vAlign w:val="center"/>
          </w:tcPr>
          <w:p w:rsidR="00F24C30" w:rsidRPr="009C1408" w:rsidRDefault="00F24C30" w:rsidP="00693CB3">
            <w:pPr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</w:t>
            </w:r>
            <w:r>
              <w:t>1</w:t>
            </w:r>
          </w:p>
        </w:tc>
        <w:tc>
          <w:tcPr>
            <w:tcW w:w="819" w:type="dxa"/>
            <w:vAlign w:val="center"/>
          </w:tcPr>
          <w:p w:rsidR="00F24C30" w:rsidRPr="009C1408" w:rsidRDefault="00F24C30" w:rsidP="00693CB3">
            <w:pPr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22</w:t>
            </w:r>
          </w:p>
        </w:tc>
        <w:tc>
          <w:tcPr>
            <w:tcW w:w="819" w:type="dxa"/>
            <w:vAlign w:val="center"/>
          </w:tcPr>
          <w:p w:rsidR="00F24C30" w:rsidRPr="00233345" w:rsidRDefault="00F24C30" w:rsidP="00693CB3">
            <w:pPr>
              <w:jc w:val="center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</w:p>
        </w:tc>
        <w:tc>
          <w:tcPr>
            <w:tcW w:w="756" w:type="dxa"/>
            <w:vAlign w:val="center"/>
          </w:tcPr>
          <w:p w:rsidR="00F24C30" w:rsidRPr="00233345" w:rsidRDefault="00F24C30" w:rsidP="009C14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</w:tr>
      <w:tr w:rsidR="00F24C30" w:rsidTr="005253EA">
        <w:tc>
          <w:tcPr>
            <w:tcW w:w="594" w:type="dxa"/>
          </w:tcPr>
          <w:p w:rsidR="00F24C30" w:rsidRPr="007501DE" w:rsidRDefault="00F24C30" w:rsidP="00CE6901">
            <w:r w:rsidRPr="007501DE">
              <w:t>1.</w:t>
            </w:r>
          </w:p>
        </w:tc>
        <w:tc>
          <w:tcPr>
            <w:tcW w:w="1956" w:type="dxa"/>
          </w:tcPr>
          <w:p w:rsidR="00F24C30" w:rsidRPr="007501DE" w:rsidRDefault="00F24C30" w:rsidP="00CE6901">
            <w:r w:rsidRPr="007501DE">
              <w:t>Электроэнергия</w:t>
            </w:r>
          </w:p>
        </w:tc>
        <w:tc>
          <w:tcPr>
            <w:tcW w:w="1342" w:type="dxa"/>
            <w:vAlign w:val="center"/>
          </w:tcPr>
          <w:p w:rsidR="00F24C30" w:rsidRPr="007501DE" w:rsidRDefault="00F24C30" w:rsidP="00CE6901">
            <w:pPr>
              <w:jc w:val="center"/>
            </w:pPr>
            <w:r w:rsidRPr="007501DE">
              <w:t>кВт.ч.</w:t>
            </w:r>
          </w:p>
        </w:tc>
        <w:tc>
          <w:tcPr>
            <w:tcW w:w="1649" w:type="dxa"/>
            <w:vAlign w:val="center"/>
          </w:tcPr>
          <w:p w:rsidR="00F24C30" w:rsidRPr="006672F9" w:rsidRDefault="006672F9" w:rsidP="00CE6901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2000</w:t>
            </w:r>
          </w:p>
        </w:tc>
        <w:tc>
          <w:tcPr>
            <w:tcW w:w="818" w:type="dxa"/>
            <w:vAlign w:val="center"/>
          </w:tcPr>
          <w:p w:rsidR="00F24C30" w:rsidRPr="006672F9" w:rsidRDefault="006672F9" w:rsidP="00693CB3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1940</w:t>
            </w:r>
          </w:p>
        </w:tc>
        <w:tc>
          <w:tcPr>
            <w:tcW w:w="819" w:type="dxa"/>
            <w:vAlign w:val="center"/>
          </w:tcPr>
          <w:p w:rsidR="00F24C30" w:rsidRPr="006672F9" w:rsidRDefault="006672F9" w:rsidP="00693CB3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1880</w:t>
            </w:r>
          </w:p>
        </w:tc>
        <w:tc>
          <w:tcPr>
            <w:tcW w:w="819" w:type="dxa"/>
            <w:vAlign w:val="center"/>
          </w:tcPr>
          <w:p w:rsidR="00F24C30" w:rsidRPr="006672F9" w:rsidRDefault="006672F9" w:rsidP="00693CB3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1820</w:t>
            </w:r>
          </w:p>
        </w:tc>
        <w:tc>
          <w:tcPr>
            <w:tcW w:w="819" w:type="dxa"/>
          </w:tcPr>
          <w:p w:rsidR="00F24C30" w:rsidRPr="006672F9" w:rsidRDefault="006672F9" w:rsidP="00693CB3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1760</w:t>
            </w:r>
          </w:p>
        </w:tc>
        <w:tc>
          <w:tcPr>
            <w:tcW w:w="756" w:type="dxa"/>
          </w:tcPr>
          <w:p w:rsidR="00F24C30" w:rsidRPr="006672F9" w:rsidRDefault="006672F9" w:rsidP="006A3CDC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1700</w:t>
            </w:r>
          </w:p>
        </w:tc>
      </w:tr>
      <w:tr w:rsidR="006672F9" w:rsidTr="00991D0A">
        <w:tc>
          <w:tcPr>
            <w:tcW w:w="594" w:type="dxa"/>
          </w:tcPr>
          <w:p w:rsidR="006672F9" w:rsidRDefault="006672F9" w:rsidP="00CE690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956" w:type="dxa"/>
          </w:tcPr>
          <w:p w:rsidR="006672F9" w:rsidRPr="005A2153" w:rsidRDefault="006672F9" w:rsidP="00CE6901">
            <w:pPr>
              <w:rPr>
                <w:lang w:val="ru-RU"/>
              </w:rPr>
            </w:pPr>
            <w:r>
              <w:rPr>
                <w:lang w:val="ru-RU"/>
              </w:rPr>
              <w:t>Газ природный</w:t>
            </w:r>
          </w:p>
        </w:tc>
        <w:tc>
          <w:tcPr>
            <w:tcW w:w="1342" w:type="dxa"/>
            <w:vAlign w:val="center"/>
          </w:tcPr>
          <w:p w:rsidR="006672F9" w:rsidRPr="005A2153" w:rsidRDefault="006672F9" w:rsidP="005357EB">
            <w:pPr>
              <w:rPr>
                <w:lang w:val="ru-RU"/>
              </w:rPr>
            </w:pPr>
            <w:r>
              <w:rPr>
                <w:lang w:val="ru-RU"/>
              </w:rPr>
              <w:t>тыс.куб.</w:t>
            </w:r>
          </w:p>
        </w:tc>
        <w:tc>
          <w:tcPr>
            <w:tcW w:w="1649" w:type="dxa"/>
            <w:vAlign w:val="center"/>
          </w:tcPr>
          <w:p w:rsidR="006672F9" w:rsidRPr="006672F9" w:rsidRDefault="006672F9" w:rsidP="00CE6901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5170</w:t>
            </w:r>
          </w:p>
        </w:tc>
        <w:tc>
          <w:tcPr>
            <w:tcW w:w="818" w:type="dxa"/>
            <w:vAlign w:val="center"/>
          </w:tcPr>
          <w:p w:rsidR="006672F9" w:rsidRPr="006672F9" w:rsidRDefault="006672F9" w:rsidP="00693CB3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5015</w:t>
            </w:r>
          </w:p>
        </w:tc>
        <w:tc>
          <w:tcPr>
            <w:tcW w:w="819" w:type="dxa"/>
            <w:vAlign w:val="center"/>
          </w:tcPr>
          <w:p w:rsidR="006672F9" w:rsidRPr="006672F9" w:rsidRDefault="006672F9" w:rsidP="00693CB3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4860</w:t>
            </w:r>
          </w:p>
        </w:tc>
        <w:tc>
          <w:tcPr>
            <w:tcW w:w="819" w:type="dxa"/>
            <w:vAlign w:val="center"/>
          </w:tcPr>
          <w:p w:rsidR="006672F9" w:rsidRPr="006672F9" w:rsidRDefault="006672F9" w:rsidP="002D0CAC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4705</w:t>
            </w:r>
          </w:p>
        </w:tc>
        <w:tc>
          <w:tcPr>
            <w:tcW w:w="819" w:type="dxa"/>
            <w:vAlign w:val="center"/>
          </w:tcPr>
          <w:p w:rsidR="006672F9" w:rsidRPr="006672F9" w:rsidRDefault="006672F9" w:rsidP="002D0CAC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4550</w:t>
            </w:r>
          </w:p>
        </w:tc>
        <w:tc>
          <w:tcPr>
            <w:tcW w:w="756" w:type="dxa"/>
            <w:vAlign w:val="center"/>
          </w:tcPr>
          <w:p w:rsidR="006672F9" w:rsidRPr="006672F9" w:rsidRDefault="006672F9" w:rsidP="002D0CAC">
            <w:pPr>
              <w:jc w:val="center"/>
              <w:rPr>
                <w:lang w:val="ru-RU"/>
              </w:rPr>
            </w:pPr>
            <w:r w:rsidRPr="006672F9">
              <w:rPr>
                <w:lang w:val="ru-RU"/>
              </w:rPr>
              <w:t>4395</w:t>
            </w:r>
          </w:p>
        </w:tc>
      </w:tr>
    </w:tbl>
    <w:p w:rsidR="00493109" w:rsidRDefault="00493109" w:rsidP="00493109">
      <w:pPr>
        <w:rPr>
          <w:sz w:val="28"/>
          <w:szCs w:val="28"/>
        </w:rPr>
      </w:pPr>
    </w:p>
    <w:p w:rsidR="00493109" w:rsidRPr="00987F25" w:rsidRDefault="00493109" w:rsidP="00493109">
      <w:pPr>
        <w:jc w:val="center"/>
        <w:rPr>
          <w:b/>
          <w:sz w:val="28"/>
          <w:szCs w:val="28"/>
        </w:rPr>
      </w:pPr>
      <w:r w:rsidRPr="00987F25">
        <w:rPr>
          <w:b/>
          <w:sz w:val="28"/>
          <w:szCs w:val="28"/>
        </w:rPr>
        <w:t xml:space="preserve">План </w:t>
      </w:r>
    </w:p>
    <w:p w:rsidR="00493109" w:rsidRPr="006A3CDC" w:rsidRDefault="005012AE" w:rsidP="0049310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</w:t>
      </w:r>
      <w:r w:rsidR="00BA54C0">
        <w:rPr>
          <w:b/>
          <w:sz w:val="28"/>
          <w:szCs w:val="28"/>
        </w:rPr>
        <w:t>жегодных</w:t>
      </w:r>
      <w:r w:rsidR="00493109" w:rsidRPr="006A3CDC">
        <w:rPr>
          <w:b/>
          <w:sz w:val="28"/>
          <w:szCs w:val="28"/>
          <w:lang w:val="ru-RU"/>
        </w:rPr>
        <w:t xml:space="preserve"> мероприятий по энергосбережению </w:t>
      </w:r>
    </w:p>
    <w:p w:rsidR="00493109" w:rsidRPr="00BA54C0" w:rsidRDefault="00493109" w:rsidP="00493109">
      <w:pPr>
        <w:jc w:val="center"/>
        <w:rPr>
          <w:b/>
          <w:sz w:val="28"/>
          <w:szCs w:val="28"/>
          <w:lang w:val="ru-RU"/>
        </w:rPr>
      </w:pPr>
      <w:r w:rsidRPr="00493109">
        <w:rPr>
          <w:b/>
          <w:sz w:val="28"/>
          <w:szCs w:val="28"/>
          <w:lang w:val="ru-RU"/>
        </w:rPr>
        <w:t xml:space="preserve">в </w:t>
      </w:r>
      <w:r w:rsidR="00233345">
        <w:rPr>
          <w:b/>
          <w:sz w:val="28"/>
          <w:szCs w:val="28"/>
          <w:lang w:val="ru-RU"/>
        </w:rPr>
        <w:t>МК</w:t>
      </w:r>
      <w:r w:rsidR="00BA54C0">
        <w:rPr>
          <w:b/>
          <w:sz w:val="28"/>
          <w:szCs w:val="28"/>
          <w:lang w:val="ru-RU"/>
        </w:rPr>
        <w:t xml:space="preserve">УК </w:t>
      </w:r>
      <w:r w:rsidR="006A3CDC">
        <w:rPr>
          <w:b/>
          <w:sz w:val="28"/>
          <w:szCs w:val="28"/>
          <w:lang w:val="ru-RU"/>
        </w:rPr>
        <w:t xml:space="preserve"> </w:t>
      </w:r>
      <w:r w:rsidR="00BA54C0">
        <w:rPr>
          <w:b/>
          <w:sz w:val="28"/>
          <w:szCs w:val="28"/>
          <w:lang w:val="ru-RU"/>
        </w:rPr>
        <w:t>«</w:t>
      </w:r>
      <w:r w:rsidR="00BF61E5">
        <w:rPr>
          <w:b/>
          <w:sz w:val="28"/>
          <w:szCs w:val="28"/>
          <w:lang w:val="ru-RU"/>
        </w:rPr>
        <w:t>Молотычев</w:t>
      </w:r>
      <w:r w:rsidR="00233345">
        <w:rPr>
          <w:b/>
          <w:sz w:val="28"/>
          <w:szCs w:val="28"/>
          <w:lang w:val="ru-RU"/>
        </w:rPr>
        <w:t>ский СДК</w:t>
      </w:r>
      <w:r w:rsidR="00BA54C0">
        <w:rPr>
          <w:b/>
          <w:sz w:val="28"/>
          <w:szCs w:val="28"/>
          <w:lang w:val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493109" w:rsidRPr="00987F25" w:rsidTr="00CE6901">
        <w:tc>
          <w:tcPr>
            <w:tcW w:w="675" w:type="dxa"/>
            <w:vAlign w:val="center"/>
          </w:tcPr>
          <w:p w:rsidR="00493109" w:rsidRPr="00594644" w:rsidRDefault="00493109" w:rsidP="00CE6901">
            <w:pPr>
              <w:jc w:val="center"/>
            </w:pPr>
            <w:r w:rsidRPr="00594644">
              <w:t>№ п/п</w:t>
            </w:r>
          </w:p>
        </w:tc>
        <w:tc>
          <w:tcPr>
            <w:tcW w:w="4110" w:type="dxa"/>
            <w:vAlign w:val="center"/>
          </w:tcPr>
          <w:p w:rsidR="00493109" w:rsidRPr="00594644" w:rsidRDefault="00493109" w:rsidP="00CE6901">
            <w:pPr>
              <w:jc w:val="center"/>
            </w:pPr>
            <w:r w:rsidRPr="00594644">
              <w:t>Мероприятия</w:t>
            </w:r>
          </w:p>
        </w:tc>
        <w:tc>
          <w:tcPr>
            <w:tcW w:w="2393" w:type="dxa"/>
            <w:vAlign w:val="center"/>
          </w:tcPr>
          <w:p w:rsidR="00493109" w:rsidRPr="00594644" w:rsidRDefault="00493109" w:rsidP="00CE6901">
            <w:pPr>
              <w:jc w:val="center"/>
            </w:pPr>
            <w:r w:rsidRPr="00594644">
              <w:t>Сроки</w:t>
            </w:r>
          </w:p>
        </w:tc>
        <w:tc>
          <w:tcPr>
            <w:tcW w:w="2393" w:type="dxa"/>
            <w:vAlign w:val="center"/>
          </w:tcPr>
          <w:p w:rsidR="00493109" w:rsidRPr="00594644" w:rsidRDefault="00493109" w:rsidP="00CE6901">
            <w:pPr>
              <w:jc w:val="center"/>
            </w:pPr>
            <w:r w:rsidRPr="00594644">
              <w:t>Ответственные</w:t>
            </w:r>
            <w:r>
              <w:t xml:space="preserve"> </w:t>
            </w:r>
          </w:p>
        </w:tc>
      </w:tr>
      <w:tr w:rsidR="00493109" w:rsidRPr="00987F25" w:rsidTr="00CE6901">
        <w:tc>
          <w:tcPr>
            <w:tcW w:w="675" w:type="dxa"/>
            <w:vAlign w:val="center"/>
          </w:tcPr>
          <w:p w:rsidR="00493109" w:rsidRPr="00594644" w:rsidRDefault="00493109" w:rsidP="00CE6901">
            <w:pPr>
              <w:jc w:val="center"/>
            </w:pPr>
            <w:r>
              <w:t>1.</w:t>
            </w:r>
          </w:p>
        </w:tc>
        <w:tc>
          <w:tcPr>
            <w:tcW w:w="4110" w:type="dxa"/>
            <w:vAlign w:val="center"/>
          </w:tcPr>
          <w:p w:rsidR="00493109" w:rsidRPr="00493109" w:rsidRDefault="00493109" w:rsidP="006A3CDC">
            <w:pPr>
              <w:jc w:val="left"/>
              <w:rPr>
                <w:lang w:val="ru-RU"/>
              </w:rPr>
            </w:pPr>
            <w:r w:rsidRPr="00493109">
              <w:rPr>
                <w:lang w:val="ru-RU"/>
              </w:rPr>
              <w:t xml:space="preserve">Издание приказа о назначении лица ответственного за проведение мероприятий по энергосбережению и повышению энергетической </w:t>
            </w:r>
            <w:r w:rsidRPr="00493109">
              <w:rPr>
                <w:lang w:val="ru-RU"/>
              </w:rPr>
              <w:lastRenderedPageBreak/>
              <w:t>эффективности</w:t>
            </w:r>
          </w:p>
        </w:tc>
        <w:tc>
          <w:tcPr>
            <w:tcW w:w="2393" w:type="dxa"/>
            <w:vAlign w:val="center"/>
          </w:tcPr>
          <w:p w:rsidR="00493109" w:rsidRPr="00594644" w:rsidRDefault="00493109" w:rsidP="00CE6901">
            <w:pPr>
              <w:jc w:val="center"/>
            </w:pPr>
            <w:r w:rsidRPr="00594644">
              <w:lastRenderedPageBreak/>
              <w:t>Конец года</w:t>
            </w:r>
          </w:p>
        </w:tc>
        <w:tc>
          <w:tcPr>
            <w:tcW w:w="2393" w:type="dxa"/>
            <w:vAlign w:val="center"/>
          </w:tcPr>
          <w:p w:rsidR="00493109" w:rsidRPr="00BA54C0" w:rsidRDefault="00F24C30" w:rsidP="00F24C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Лунина Н.Н.</w:t>
            </w:r>
          </w:p>
        </w:tc>
      </w:tr>
      <w:tr w:rsidR="00493109" w:rsidRPr="00493109" w:rsidTr="00CE6901">
        <w:tc>
          <w:tcPr>
            <w:tcW w:w="675" w:type="dxa"/>
            <w:vAlign w:val="center"/>
          </w:tcPr>
          <w:p w:rsidR="00493109" w:rsidRPr="00594644" w:rsidRDefault="00493109" w:rsidP="00CE6901">
            <w:pPr>
              <w:jc w:val="center"/>
            </w:pPr>
            <w:r>
              <w:lastRenderedPageBreak/>
              <w:t>2.</w:t>
            </w:r>
          </w:p>
        </w:tc>
        <w:tc>
          <w:tcPr>
            <w:tcW w:w="4110" w:type="dxa"/>
            <w:vAlign w:val="center"/>
          </w:tcPr>
          <w:p w:rsidR="00493109" w:rsidRPr="00493109" w:rsidRDefault="00493109" w:rsidP="006A3CDC">
            <w:pPr>
              <w:jc w:val="left"/>
              <w:rPr>
                <w:lang w:val="ru-RU"/>
              </w:rPr>
            </w:pPr>
            <w:r w:rsidRPr="00493109">
              <w:rPr>
                <w:lang w:val="ru-RU"/>
              </w:rPr>
              <w:t>Инстр</w:t>
            </w:r>
            <w:r w:rsidR="00233345">
              <w:rPr>
                <w:lang w:val="ru-RU"/>
              </w:rPr>
              <w:t>уктаж сотрудников по контролю над</w:t>
            </w:r>
            <w:r w:rsidRPr="00493109">
              <w:rPr>
                <w:lang w:val="ru-RU"/>
              </w:rPr>
              <w:t xml:space="preserve"> расх</w:t>
            </w:r>
            <w:r w:rsidR="00233345">
              <w:rPr>
                <w:lang w:val="ru-RU"/>
              </w:rPr>
              <w:t xml:space="preserve">одованием электроэнергии, </w:t>
            </w:r>
            <w:r w:rsidRPr="00493109">
              <w:rPr>
                <w:lang w:val="ru-RU"/>
              </w:rPr>
              <w:t>своевременным отключением оборудования, компьютерной техники.</w:t>
            </w:r>
          </w:p>
        </w:tc>
        <w:tc>
          <w:tcPr>
            <w:tcW w:w="2393" w:type="dxa"/>
            <w:vAlign w:val="center"/>
          </w:tcPr>
          <w:p w:rsidR="00493109" w:rsidRPr="003942C6" w:rsidRDefault="00493109" w:rsidP="00CE6901">
            <w:pPr>
              <w:jc w:val="center"/>
              <w:rPr>
                <w:lang w:val="ru-RU"/>
              </w:rPr>
            </w:pPr>
            <w:r>
              <w:t xml:space="preserve">По </w:t>
            </w:r>
            <w:r w:rsidR="00BA54C0">
              <w:t>План</w:t>
            </w:r>
            <w:r w:rsidR="003942C6">
              <w:rPr>
                <w:lang w:val="ru-RU"/>
              </w:rPr>
              <w:t>у</w:t>
            </w:r>
          </w:p>
        </w:tc>
        <w:tc>
          <w:tcPr>
            <w:tcW w:w="2393" w:type="dxa"/>
            <w:vAlign w:val="center"/>
          </w:tcPr>
          <w:p w:rsidR="00493109" w:rsidRPr="00493109" w:rsidRDefault="00F24C30" w:rsidP="00CE69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Лунина Н.Н.</w:t>
            </w:r>
          </w:p>
        </w:tc>
      </w:tr>
      <w:tr w:rsidR="00493109" w:rsidRPr="005911F1" w:rsidTr="00CE6901">
        <w:tc>
          <w:tcPr>
            <w:tcW w:w="675" w:type="dxa"/>
            <w:vAlign w:val="center"/>
          </w:tcPr>
          <w:p w:rsidR="00493109" w:rsidRPr="00594644" w:rsidRDefault="00493109" w:rsidP="00CE6901">
            <w:pPr>
              <w:jc w:val="center"/>
            </w:pPr>
            <w:r>
              <w:t>3.</w:t>
            </w:r>
          </w:p>
        </w:tc>
        <w:tc>
          <w:tcPr>
            <w:tcW w:w="4110" w:type="dxa"/>
            <w:vAlign w:val="center"/>
          </w:tcPr>
          <w:p w:rsidR="00493109" w:rsidRPr="00493109" w:rsidRDefault="00493109" w:rsidP="00CE6901">
            <w:pPr>
              <w:rPr>
                <w:lang w:val="ru-RU"/>
              </w:rPr>
            </w:pPr>
            <w:r w:rsidRPr="00493109">
              <w:rPr>
                <w:lang w:val="ru-RU"/>
              </w:rPr>
              <w:t>Своевременное проведение плановой проверки приборов учета, в случае выхода из строя приборов учета своевременно принимать меры по устранению неполадок и не допускать предъявления счетов по установленной мощности.</w:t>
            </w:r>
          </w:p>
        </w:tc>
        <w:tc>
          <w:tcPr>
            <w:tcW w:w="2393" w:type="dxa"/>
            <w:vAlign w:val="center"/>
          </w:tcPr>
          <w:p w:rsidR="00493109" w:rsidRPr="00594644" w:rsidRDefault="00493109" w:rsidP="00CE6901">
            <w:pPr>
              <w:jc w:val="center"/>
            </w:pPr>
            <w:r>
              <w:t>По плану</w:t>
            </w:r>
          </w:p>
        </w:tc>
        <w:tc>
          <w:tcPr>
            <w:tcW w:w="2393" w:type="dxa"/>
            <w:vAlign w:val="center"/>
          </w:tcPr>
          <w:p w:rsidR="00493109" w:rsidRPr="005911F1" w:rsidRDefault="00F24C30" w:rsidP="005911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Лунина Н.Н.</w:t>
            </w:r>
          </w:p>
        </w:tc>
      </w:tr>
      <w:tr w:rsidR="00F24C30" w:rsidRPr="005911F1" w:rsidTr="00C35CCC">
        <w:tc>
          <w:tcPr>
            <w:tcW w:w="675" w:type="dxa"/>
            <w:vAlign w:val="center"/>
          </w:tcPr>
          <w:p w:rsidR="00F24C30" w:rsidRPr="005911F1" w:rsidRDefault="00F24C30" w:rsidP="00CE6901">
            <w:pPr>
              <w:jc w:val="center"/>
              <w:rPr>
                <w:lang w:val="ru-RU"/>
              </w:rPr>
            </w:pPr>
            <w:r w:rsidRPr="005911F1">
              <w:rPr>
                <w:lang w:val="ru-RU"/>
              </w:rPr>
              <w:t>4.</w:t>
            </w:r>
          </w:p>
        </w:tc>
        <w:tc>
          <w:tcPr>
            <w:tcW w:w="4110" w:type="dxa"/>
            <w:vAlign w:val="center"/>
          </w:tcPr>
          <w:p w:rsidR="00F24C30" w:rsidRPr="00493109" w:rsidRDefault="00F24C30" w:rsidP="00CE6901">
            <w:pPr>
              <w:rPr>
                <w:lang w:val="ru-RU"/>
              </w:rPr>
            </w:pPr>
            <w:r w:rsidRPr="00493109">
              <w:rPr>
                <w:lang w:val="ru-RU"/>
              </w:rPr>
              <w:t>Своевременная передача данных показаний приборов учета в энергоснабжающую организацию</w:t>
            </w:r>
          </w:p>
        </w:tc>
        <w:tc>
          <w:tcPr>
            <w:tcW w:w="2393" w:type="dxa"/>
            <w:vAlign w:val="center"/>
          </w:tcPr>
          <w:p w:rsidR="00F24C30" w:rsidRPr="005911F1" w:rsidRDefault="00F24C30" w:rsidP="00CE6901">
            <w:pPr>
              <w:jc w:val="center"/>
              <w:rPr>
                <w:lang w:val="ru-RU"/>
              </w:rPr>
            </w:pPr>
            <w:r w:rsidRPr="005911F1">
              <w:rPr>
                <w:lang w:val="ru-RU"/>
              </w:rPr>
              <w:t>ежемесячно</w:t>
            </w:r>
          </w:p>
        </w:tc>
        <w:tc>
          <w:tcPr>
            <w:tcW w:w="2393" w:type="dxa"/>
          </w:tcPr>
          <w:p w:rsidR="00F24C30" w:rsidRDefault="00F24C30">
            <w:r w:rsidRPr="00802495">
              <w:rPr>
                <w:lang w:val="ru-RU"/>
              </w:rPr>
              <w:t>Лунина Н.Н.</w:t>
            </w:r>
          </w:p>
        </w:tc>
      </w:tr>
      <w:tr w:rsidR="00F24C30" w:rsidRPr="00987F25" w:rsidTr="00C35CCC">
        <w:tc>
          <w:tcPr>
            <w:tcW w:w="675" w:type="dxa"/>
            <w:vAlign w:val="center"/>
          </w:tcPr>
          <w:p w:rsidR="00F24C30" w:rsidRPr="005911F1" w:rsidRDefault="00F24C30" w:rsidP="00CE6901">
            <w:pPr>
              <w:jc w:val="center"/>
              <w:rPr>
                <w:lang w:val="ru-RU"/>
              </w:rPr>
            </w:pPr>
            <w:r w:rsidRPr="005911F1">
              <w:rPr>
                <w:lang w:val="ru-RU"/>
              </w:rPr>
              <w:t>5.</w:t>
            </w:r>
          </w:p>
        </w:tc>
        <w:tc>
          <w:tcPr>
            <w:tcW w:w="4110" w:type="dxa"/>
            <w:vAlign w:val="center"/>
          </w:tcPr>
          <w:p w:rsidR="00F24C30" w:rsidRPr="00493109" w:rsidRDefault="00F24C30" w:rsidP="00CE6901">
            <w:pPr>
              <w:rPr>
                <w:lang w:val="ru-RU"/>
              </w:rPr>
            </w:pPr>
            <w:r w:rsidRPr="00493109">
              <w:rPr>
                <w:lang w:val="ru-RU"/>
              </w:rPr>
              <w:t>Проведение сверок по данным журнала учета учреждения и счетам поставщиков</w:t>
            </w:r>
          </w:p>
        </w:tc>
        <w:tc>
          <w:tcPr>
            <w:tcW w:w="2393" w:type="dxa"/>
            <w:vAlign w:val="center"/>
          </w:tcPr>
          <w:p w:rsidR="00F24C30" w:rsidRPr="00594644" w:rsidRDefault="00F24C30" w:rsidP="00CE6901">
            <w:pPr>
              <w:jc w:val="center"/>
            </w:pPr>
            <w:r>
              <w:t>ежеквартально</w:t>
            </w:r>
          </w:p>
        </w:tc>
        <w:tc>
          <w:tcPr>
            <w:tcW w:w="2393" w:type="dxa"/>
          </w:tcPr>
          <w:p w:rsidR="00F24C30" w:rsidRDefault="00F24C30">
            <w:r w:rsidRPr="00802495">
              <w:rPr>
                <w:lang w:val="ru-RU"/>
              </w:rPr>
              <w:t>Лунина Н.Н.</w:t>
            </w:r>
          </w:p>
        </w:tc>
      </w:tr>
      <w:tr w:rsidR="00F24C30" w:rsidRPr="00987F25" w:rsidTr="00C35CCC">
        <w:tc>
          <w:tcPr>
            <w:tcW w:w="675" w:type="dxa"/>
            <w:vAlign w:val="center"/>
          </w:tcPr>
          <w:p w:rsidR="00F24C30" w:rsidRPr="00594644" w:rsidRDefault="00F24C30" w:rsidP="00CE6901">
            <w:pPr>
              <w:jc w:val="center"/>
            </w:pPr>
            <w:r>
              <w:t>6.</w:t>
            </w:r>
          </w:p>
        </w:tc>
        <w:tc>
          <w:tcPr>
            <w:tcW w:w="4110" w:type="dxa"/>
            <w:vAlign w:val="center"/>
          </w:tcPr>
          <w:p w:rsidR="00F24C30" w:rsidRPr="00493109" w:rsidRDefault="00F24C30" w:rsidP="006A3CDC">
            <w:pPr>
              <w:jc w:val="left"/>
              <w:rPr>
                <w:lang w:val="ru-RU"/>
              </w:rPr>
            </w:pPr>
            <w:r w:rsidRPr="00493109">
              <w:rPr>
                <w:lang w:val="ru-RU"/>
              </w:rPr>
              <w:t>Осуществление своевременно</w:t>
            </w:r>
            <w:r>
              <w:rPr>
                <w:lang w:val="ru-RU"/>
              </w:rPr>
              <w:t>й замены и ремонт неисправного</w:t>
            </w:r>
            <w:r w:rsidRPr="00493109">
              <w:rPr>
                <w:lang w:val="ru-RU"/>
              </w:rPr>
              <w:t xml:space="preserve"> технологического оборудования</w:t>
            </w:r>
          </w:p>
        </w:tc>
        <w:tc>
          <w:tcPr>
            <w:tcW w:w="2393" w:type="dxa"/>
            <w:vAlign w:val="center"/>
          </w:tcPr>
          <w:p w:rsidR="00F24C30" w:rsidRPr="00594644" w:rsidRDefault="00F24C30" w:rsidP="00CE6901">
            <w:pPr>
              <w:jc w:val="center"/>
            </w:pPr>
            <w:r>
              <w:t>По мере необходимости</w:t>
            </w:r>
          </w:p>
        </w:tc>
        <w:tc>
          <w:tcPr>
            <w:tcW w:w="2393" w:type="dxa"/>
          </w:tcPr>
          <w:p w:rsidR="00F24C30" w:rsidRDefault="00F24C30">
            <w:r w:rsidRPr="00802495">
              <w:rPr>
                <w:lang w:val="ru-RU"/>
              </w:rPr>
              <w:t>Лунина Н.Н.</w:t>
            </w:r>
          </w:p>
        </w:tc>
      </w:tr>
      <w:tr w:rsidR="00F24C30" w:rsidRPr="00987F25" w:rsidTr="00C35CCC">
        <w:tc>
          <w:tcPr>
            <w:tcW w:w="675" w:type="dxa"/>
            <w:vAlign w:val="center"/>
          </w:tcPr>
          <w:p w:rsidR="00F24C30" w:rsidRPr="00594644" w:rsidRDefault="00F24C30" w:rsidP="00CE6901">
            <w:pPr>
              <w:jc w:val="center"/>
            </w:pPr>
            <w:r>
              <w:t>8.</w:t>
            </w:r>
          </w:p>
        </w:tc>
        <w:tc>
          <w:tcPr>
            <w:tcW w:w="4110" w:type="dxa"/>
            <w:vAlign w:val="center"/>
          </w:tcPr>
          <w:p w:rsidR="00F24C30" w:rsidRPr="00493109" w:rsidRDefault="00F24C30" w:rsidP="006A3CDC">
            <w:pPr>
              <w:rPr>
                <w:lang w:val="ru-RU"/>
              </w:rPr>
            </w:pPr>
            <w:r>
              <w:rPr>
                <w:lang w:val="ru-RU"/>
              </w:rPr>
              <w:t>Анализ работы ДК</w:t>
            </w:r>
            <w:r w:rsidRPr="00493109">
              <w:rPr>
                <w:lang w:val="ru-RU"/>
              </w:rPr>
              <w:t xml:space="preserve"> по энергосбережению за календарный год</w:t>
            </w:r>
          </w:p>
        </w:tc>
        <w:tc>
          <w:tcPr>
            <w:tcW w:w="2393" w:type="dxa"/>
            <w:vAlign w:val="center"/>
          </w:tcPr>
          <w:p w:rsidR="00F24C30" w:rsidRPr="00594644" w:rsidRDefault="00F24C30" w:rsidP="00CE6901">
            <w:pPr>
              <w:jc w:val="center"/>
            </w:pPr>
            <w:r>
              <w:t>ежегодно</w:t>
            </w:r>
          </w:p>
        </w:tc>
        <w:tc>
          <w:tcPr>
            <w:tcW w:w="2393" w:type="dxa"/>
          </w:tcPr>
          <w:p w:rsidR="00F24C30" w:rsidRDefault="00F24C30">
            <w:r w:rsidRPr="00802495">
              <w:rPr>
                <w:lang w:val="ru-RU"/>
              </w:rPr>
              <w:t>Лунина Н.Н.</w:t>
            </w:r>
          </w:p>
        </w:tc>
      </w:tr>
      <w:tr w:rsidR="00F24C30" w:rsidRPr="00987F25" w:rsidTr="00C35CCC">
        <w:tc>
          <w:tcPr>
            <w:tcW w:w="675" w:type="dxa"/>
            <w:vAlign w:val="center"/>
          </w:tcPr>
          <w:p w:rsidR="00F24C30" w:rsidRPr="00594644" w:rsidRDefault="00F24C30" w:rsidP="00CE6901">
            <w:pPr>
              <w:jc w:val="center"/>
            </w:pPr>
            <w:r>
              <w:t>9.</w:t>
            </w:r>
          </w:p>
        </w:tc>
        <w:tc>
          <w:tcPr>
            <w:tcW w:w="4110" w:type="dxa"/>
            <w:vAlign w:val="center"/>
          </w:tcPr>
          <w:p w:rsidR="00F24C30" w:rsidRPr="00493109" w:rsidRDefault="00F24C30" w:rsidP="006A3CDC">
            <w:pPr>
              <w:rPr>
                <w:lang w:val="ru-RU"/>
              </w:rPr>
            </w:pPr>
            <w:r w:rsidRPr="00493109">
              <w:rPr>
                <w:lang w:val="ru-RU"/>
              </w:rPr>
              <w:t xml:space="preserve">Соблюдение графиков светового режима в помещениях и на территории </w:t>
            </w:r>
            <w:r>
              <w:rPr>
                <w:lang w:val="ru-RU"/>
              </w:rPr>
              <w:t>ДК</w:t>
            </w:r>
            <w:r w:rsidRPr="00493109">
              <w:rPr>
                <w:lang w:val="ru-RU"/>
              </w:rPr>
              <w:t>.</w:t>
            </w:r>
          </w:p>
        </w:tc>
        <w:tc>
          <w:tcPr>
            <w:tcW w:w="2393" w:type="dxa"/>
            <w:vAlign w:val="center"/>
          </w:tcPr>
          <w:p w:rsidR="00F24C30" w:rsidRPr="00594644" w:rsidRDefault="00F24C30" w:rsidP="00CE6901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F24C30" w:rsidRDefault="00F24C30">
            <w:r w:rsidRPr="00802495">
              <w:rPr>
                <w:lang w:val="ru-RU"/>
              </w:rPr>
              <w:t>Лунина Н.Н.</w:t>
            </w:r>
          </w:p>
        </w:tc>
      </w:tr>
    </w:tbl>
    <w:p w:rsidR="00493109" w:rsidRDefault="00493109" w:rsidP="00493109">
      <w:pPr>
        <w:rPr>
          <w:sz w:val="28"/>
          <w:szCs w:val="28"/>
        </w:rPr>
        <w:sectPr w:rsidR="00493109" w:rsidSect="00CE6901">
          <w:pgSz w:w="11906" w:h="16838"/>
          <w:pgMar w:top="426" w:right="849" w:bottom="426" w:left="1701" w:header="709" w:footer="709" w:gutter="0"/>
          <w:cols w:space="708"/>
          <w:docGrid w:linePitch="360"/>
        </w:sectPr>
      </w:pPr>
    </w:p>
    <w:p w:rsidR="003B2C70" w:rsidRDefault="003B2C70">
      <w:pPr>
        <w:rPr>
          <w:b/>
          <w:bCs/>
          <w:lang w:val="ru-RU"/>
        </w:rPr>
      </w:pPr>
    </w:p>
    <w:p w:rsidR="00530DA3" w:rsidRPr="00BD1438" w:rsidRDefault="00530DA3" w:rsidP="00530DA3">
      <w:pPr>
        <w:tabs>
          <w:tab w:val="left" w:pos="3857"/>
        </w:tabs>
        <w:jc w:val="center"/>
        <w:rPr>
          <w:b/>
          <w:sz w:val="28"/>
          <w:szCs w:val="28"/>
          <w:lang w:val="ru-RU"/>
        </w:rPr>
      </w:pPr>
      <w:r w:rsidRPr="00BD1438">
        <w:rPr>
          <w:b/>
          <w:sz w:val="28"/>
          <w:szCs w:val="28"/>
          <w:lang w:val="ru-RU"/>
        </w:rPr>
        <w:t>Раздел 3. Сведения о целевых показателях программы энергосбережения и повышения энергетической эффективности</w:t>
      </w:r>
    </w:p>
    <w:p w:rsidR="00530DA3" w:rsidRPr="00530DA3" w:rsidRDefault="00530DA3" w:rsidP="00530DA3">
      <w:pPr>
        <w:tabs>
          <w:tab w:val="left" w:pos="3857"/>
        </w:tabs>
        <w:rPr>
          <w:lang w:val="ru-RU"/>
        </w:rPr>
      </w:pPr>
      <w:r w:rsidRPr="00530DA3">
        <w:rPr>
          <w:lang w:val="ru-RU"/>
        </w:rPr>
        <w:t xml:space="preserve">           В соответствии с требованиями Федерального закона от 23 ноября 2009 года № 261-ФЗ и Приказа Минэкономразвития РФ от 24 октября </w:t>
      </w:r>
      <w:smartTag w:uri="urn:schemas-microsoft-com:office:smarttags" w:element="metricconverter">
        <w:smartTagPr>
          <w:attr w:name="ProductID" w:val="2011 г"/>
        </w:smartTagPr>
        <w:r w:rsidRPr="00530DA3">
          <w:rPr>
            <w:lang w:val="ru-RU"/>
          </w:rPr>
          <w:t>2011 г</w:t>
        </w:r>
      </w:smartTag>
      <w:r w:rsidRPr="00530DA3">
        <w:rPr>
          <w:lang w:val="ru-RU"/>
        </w:rPr>
        <w:t>. №</w:t>
      </w:r>
      <w:r w:rsidR="00061949">
        <w:rPr>
          <w:lang w:val="ru-RU"/>
        </w:rPr>
        <w:t xml:space="preserve"> </w:t>
      </w:r>
      <w:r w:rsidR="00966795">
        <w:rPr>
          <w:lang w:val="ru-RU"/>
        </w:rPr>
        <w:t xml:space="preserve">591 </w:t>
      </w:r>
      <w:r w:rsidR="00966795" w:rsidRPr="00530DA3">
        <w:rPr>
          <w:lang w:val="ru-RU"/>
        </w:rPr>
        <w:t>учреждению</w:t>
      </w:r>
      <w:r w:rsidRPr="00530DA3">
        <w:rPr>
          <w:lang w:val="ru-RU"/>
        </w:rPr>
        <w:t xml:space="preserve"> до 202</w:t>
      </w:r>
      <w:r w:rsidR="0028163E">
        <w:rPr>
          <w:lang w:val="ru-RU"/>
        </w:rPr>
        <w:t>1</w:t>
      </w:r>
      <w:r w:rsidRPr="00530DA3">
        <w:rPr>
          <w:lang w:val="ru-RU"/>
        </w:rPr>
        <w:t xml:space="preserve"> года включительно необходимо обеспечить достижение следующих значений целевых показателей.</w:t>
      </w:r>
    </w:p>
    <w:p w:rsidR="00E708C4" w:rsidRDefault="00E708C4" w:rsidP="003B2C70">
      <w:pPr>
        <w:tabs>
          <w:tab w:val="left" w:pos="4050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W w:w="144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5028"/>
        <w:gridCol w:w="1417"/>
        <w:gridCol w:w="1134"/>
        <w:gridCol w:w="1560"/>
        <w:gridCol w:w="1559"/>
        <w:gridCol w:w="1417"/>
        <w:gridCol w:w="1985"/>
      </w:tblGrid>
      <w:tr w:rsidR="00530DA3" w:rsidRPr="00F13B6F" w:rsidTr="00BD1438">
        <w:trPr>
          <w:trHeight w:val="528"/>
        </w:trPr>
        <w:tc>
          <w:tcPr>
            <w:tcW w:w="374" w:type="dxa"/>
            <w:vMerge w:val="restart"/>
          </w:tcPr>
          <w:p w:rsidR="00530DA3" w:rsidRDefault="00530D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028" w:type="dxa"/>
            <w:vMerge w:val="restart"/>
          </w:tcPr>
          <w:p w:rsidR="00530DA3" w:rsidRDefault="00530DA3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показателя программы</w:t>
            </w:r>
          </w:p>
        </w:tc>
        <w:tc>
          <w:tcPr>
            <w:tcW w:w="1417" w:type="dxa"/>
            <w:vMerge w:val="restart"/>
          </w:tcPr>
          <w:p w:rsidR="00530DA3" w:rsidRDefault="00530DA3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7655" w:type="dxa"/>
            <w:gridSpan w:val="5"/>
          </w:tcPr>
          <w:p w:rsidR="00530DA3" w:rsidRDefault="00530DA3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Плановые значения целевых показателей программы</w:t>
            </w:r>
          </w:p>
        </w:tc>
      </w:tr>
      <w:tr w:rsidR="00F24C30" w:rsidTr="00BD1438">
        <w:trPr>
          <w:trHeight w:val="603"/>
        </w:trPr>
        <w:tc>
          <w:tcPr>
            <w:tcW w:w="374" w:type="dxa"/>
            <w:vMerge/>
            <w:vAlign w:val="center"/>
          </w:tcPr>
          <w:p w:rsidR="00F24C30" w:rsidRDefault="00F24C30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5028" w:type="dxa"/>
            <w:vMerge/>
            <w:vAlign w:val="center"/>
          </w:tcPr>
          <w:p w:rsidR="00F24C30" w:rsidRDefault="00F24C30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F24C30" w:rsidRDefault="00F24C30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</w:tcPr>
          <w:p w:rsidR="00F24C30" w:rsidRDefault="00F24C30" w:rsidP="00693CB3">
            <w:pPr>
              <w:spacing w:after="0"/>
              <w:jc w:val="center"/>
            </w:pPr>
            <w:r>
              <w:t>20</w:t>
            </w:r>
            <w:r>
              <w:rPr>
                <w:lang w:val="ru-RU"/>
              </w:rPr>
              <w:t>20</w:t>
            </w:r>
            <w:r>
              <w:t>г.</w:t>
            </w:r>
          </w:p>
        </w:tc>
        <w:tc>
          <w:tcPr>
            <w:tcW w:w="1560" w:type="dxa"/>
          </w:tcPr>
          <w:p w:rsidR="00F24C30" w:rsidRDefault="00F24C30" w:rsidP="00693CB3">
            <w:pPr>
              <w:spacing w:after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r>
              <w:t>г.</w:t>
            </w:r>
          </w:p>
        </w:tc>
        <w:tc>
          <w:tcPr>
            <w:tcW w:w="1559" w:type="dxa"/>
          </w:tcPr>
          <w:p w:rsidR="00F24C30" w:rsidRDefault="00F24C30" w:rsidP="00693CB3">
            <w:pPr>
              <w:spacing w:after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r>
              <w:t>г.</w:t>
            </w:r>
          </w:p>
        </w:tc>
        <w:tc>
          <w:tcPr>
            <w:tcW w:w="1417" w:type="dxa"/>
          </w:tcPr>
          <w:p w:rsidR="00F24C30" w:rsidRPr="00530DA3" w:rsidRDefault="00F24C30" w:rsidP="00693CB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2023г.</w:t>
            </w:r>
          </w:p>
        </w:tc>
        <w:tc>
          <w:tcPr>
            <w:tcW w:w="1985" w:type="dxa"/>
          </w:tcPr>
          <w:p w:rsidR="00F24C30" w:rsidRPr="00530DA3" w:rsidRDefault="00F24C30" w:rsidP="003942C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2024г.</w:t>
            </w:r>
          </w:p>
        </w:tc>
      </w:tr>
      <w:tr w:rsidR="00F24C30" w:rsidTr="00BD1438">
        <w:trPr>
          <w:trHeight w:val="276"/>
        </w:trPr>
        <w:tc>
          <w:tcPr>
            <w:tcW w:w="374" w:type="dxa"/>
          </w:tcPr>
          <w:p w:rsidR="00F24C30" w:rsidRDefault="00F24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8" w:type="dxa"/>
          </w:tcPr>
          <w:p w:rsidR="00F24C30" w:rsidRDefault="00F24C3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F24C30" w:rsidRDefault="00F24C3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F24C30" w:rsidRDefault="00F24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24C30" w:rsidRDefault="00F24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24C30" w:rsidRDefault="00F24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24C30" w:rsidRDefault="00F24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F24C30" w:rsidRDefault="00F24C3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24C30" w:rsidTr="00BD1438">
        <w:trPr>
          <w:trHeight w:val="1031"/>
        </w:trPr>
        <w:tc>
          <w:tcPr>
            <w:tcW w:w="374" w:type="dxa"/>
          </w:tcPr>
          <w:p w:rsidR="00F24C30" w:rsidRDefault="00F24C30">
            <w:pPr>
              <w:spacing w:after="0"/>
            </w:pPr>
            <w:r>
              <w:t>1</w:t>
            </w:r>
          </w:p>
        </w:tc>
        <w:tc>
          <w:tcPr>
            <w:tcW w:w="5028" w:type="dxa"/>
            <w:vAlign w:val="center"/>
          </w:tcPr>
          <w:p w:rsidR="00F24C30" w:rsidRDefault="00F24C30">
            <w:pPr>
              <w:spacing w:after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Снижение потребления электроэнергии в сопоставимых условиях (к предыдущему году)</w:t>
            </w:r>
          </w:p>
        </w:tc>
        <w:tc>
          <w:tcPr>
            <w:tcW w:w="1417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134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до 3</w:t>
            </w:r>
          </w:p>
        </w:tc>
        <w:tc>
          <w:tcPr>
            <w:tcW w:w="1560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до 3</w:t>
            </w:r>
          </w:p>
        </w:tc>
        <w:tc>
          <w:tcPr>
            <w:tcW w:w="1559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до 3</w:t>
            </w:r>
          </w:p>
        </w:tc>
        <w:tc>
          <w:tcPr>
            <w:tcW w:w="1417" w:type="dxa"/>
          </w:tcPr>
          <w:p w:rsidR="00F24C30" w:rsidRDefault="00F24C30" w:rsidP="0089225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до 3</w:t>
            </w:r>
          </w:p>
        </w:tc>
        <w:tc>
          <w:tcPr>
            <w:tcW w:w="1985" w:type="dxa"/>
          </w:tcPr>
          <w:p w:rsidR="00F24C30" w:rsidRDefault="00F24C30" w:rsidP="0089225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до 3</w:t>
            </w:r>
          </w:p>
        </w:tc>
      </w:tr>
      <w:tr w:rsidR="00F24C30" w:rsidTr="00BD1438">
        <w:trPr>
          <w:trHeight w:val="552"/>
        </w:trPr>
        <w:tc>
          <w:tcPr>
            <w:tcW w:w="374" w:type="dxa"/>
          </w:tcPr>
          <w:p w:rsidR="00F24C30" w:rsidRDefault="00F24C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28" w:type="dxa"/>
            <w:vAlign w:val="center"/>
          </w:tcPr>
          <w:p w:rsidR="00F24C30" w:rsidRDefault="00F24C30">
            <w:pPr>
              <w:spacing w:after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Оснащенность приборами учета электроэнергии</w:t>
            </w:r>
          </w:p>
        </w:tc>
        <w:tc>
          <w:tcPr>
            <w:tcW w:w="1417" w:type="dxa"/>
          </w:tcPr>
          <w:p w:rsidR="00F24C30" w:rsidRPr="00C71FE6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134" w:type="dxa"/>
          </w:tcPr>
          <w:p w:rsidR="00F24C30" w:rsidRPr="00C71FE6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60" w:type="dxa"/>
          </w:tcPr>
          <w:p w:rsidR="00F24C30" w:rsidRPr="00C71FE6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9" w:type="dxa"/>
          </w:tcPr>
          <w:p w:rsidR="00F24C30" w:rsidRPr="00C71FE6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</w:tcPr>
          <w:p w:rsidR="00F24C30" w:rsidRPr="00C71FE6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85" w:type="dxa"/>
          </w:tcPr>
          <w:p w:rsidR="00F24C30" w:rsidRPr="00C71FE6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24C30" w:rsidTr="00BD1438">
        <w:trPr>
          <w:trHeight w:val="528"/>
        </w:trPr>
        <w:tc>
          <w:tcPr>
            <w:tcW w:w="374" w:type="dxa"/>
          </w:tcPr>
          <w:p w:rsidR="00F24C30" w:rsidRDefault="00F24C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28" w:type="dxa"/>
            <w:vAlign w:val="center"/>
          </w:tcPr>
          <w:p w:rsidR="00F24C30" w:rsidRDefault="00F24C30" w:rsidP="005911F1">
            <w:pPr>
              <w:spacing w:after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Оснащенность приборами учета тепла</w:t>
            </w:r>
          </w:p>
        </w:tc>
        <w:tc>
          <w:tcPr>
            <w:tcW w:w="1417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134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60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59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17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85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24C30" w:rsidTr="00BD1438">
        <w:trPr>
          <w:trHeight w:val="1055"/>
        </w:trPr>
        <w:tc>
          <w:tcPr>
            <w:tcW w:w="374" w:type="dxa"/>
          </w:tcPr>
          <w:p w:rsidR="00F24C30" w:rsidRDefault="00F24C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28" w:type="dxa"/>
            <w:vAlign w:val="center"/>
          </w:tcPr>
          <w:p w:rsidR="00F24C30" w:rsidRDefault="00F24C30">
            <w:pPr>
              <w:spacing w:after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1417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1134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60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417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985" w:type="dxa"/>
          </w:tcPr>
          <w:p w:rsidR="00F24C30" w:rsidRDefault="00F24C30" w:rsidP="00C71FE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9395A" w:rsidRDefault="0069395A" w:rsidP="003B2C70">
      <w:pPr>
        <w:tabs>
          <w:tab w:val="left" w:pos="3857"/>
        </w:tabs>
        <w:rPr>
          <w:szCs w:val="24"/>
          <w:lang w:val="ru-RU"/>
        </w:rPr>
      </w:pPr>
    </w:p>
    <w:p w:rsidR="003B2C70" w:rsidRPr="0069395A" w:rsidRDefault="003B2C70" w:rsidP="003B2C70">
      <w:pPr>
        <w:tabs>
          <w:tab w:val="left" w:pos="3857"/>
        </w:tabs>
        <w:rPr>
          <w:szCs w:val="24"/>
          <w:lang w:val="ru-RU"/>
        </w:rPr>
      </w:pPr>
      <w:r w:rsidRPr="003B2C70">
        <w:rPr>
          <w:lang w:val="ru-RU"/>
        </w:rPr>
        <w:lastRenderedPageBreak/>
        <w:t xml:space="preserve">Основными </w:t>
      </w:r>
      <w:r w:rsidR="004F1050" w:rsidRPr="003B2C70">
        <w:rPr>
          <w:lang w:val="ru-RU"/>
        </w:rPr>
        <w:t>видами</w:t>
      </w:r>
      <w:r w:rsidRPr="003B2C70">
        <w:rPr>
          <w:lang w:val="ru-RU"/>
        </w:rPr>
        <w:t xml:space="preserve"> потребляемы</w:t>
      </w:r>
      <w:r w:rsidR="004F1050">
        <w:rPr>
          <w:lang w:val="ru-RU"/>
        </w:rPr>
        <w:t>х</w:t>
      </w:r>
      <w:r w:rsidRPr="003B2C70">
        <w:rPr>
          <w:lang w:val="ru-RU"/>
        </w:rPr>
        <w:t xml:space="preserve"> ТЭР в учреждении </w:t>
      </w:r>
      <w:r w:rsidR="003942C6" w:rsidRPr="003B2C70">
        <w:rPr>
          <w:lang w:val="ru-RU"/>
        </w:rPr>
        <w:t>являются электрическая</w:t>
      </w:r>
      <w:r w:rsidRPr="003B2C70">
        <w:rPr>
          <w:lang w:val="ru-RU"/>
        </w:rPr>
        <w:t xml:space="preserve"> энергия, теплоснабжение</w:t>
      </w:r>
      <w:r w:rsidR="004F1050">
        <w:rPr>
          <w:lang w:val="ru-RU"/>
        </w:rPr>
        <w:t>.</w:t>
      </w:r>
      <w:r w:rsidRPr="003B2C70">
        <w:rPr>
          <w:lang w:val="ru-RU"/>
        </w:rPr>
        <w:t xml:space="preserve"> В связи с этим наиболее целесообразными направлениями работы видится следующее:</w:t>
      </w:r>
    </w:p>
    <w:p w:rsidR="003942C6" w:rsidRDefault="003B2C70" w:rsidP="003B2C70">
      <w:pPr>
        <w:tabs>
          <w:tab w:val="left" w:pos="3857"/>
        </w:tabs>
        <w:rPr>
          <w:lang w:val="ru-RU"/>
        </w:rPr>
      </w:pPr>
      <w:r w:rsidRPr="003B2C70">
        <w:rPr>
          <w:lang w:val="ru-RU"/>
        </w:rPr>
        <w:t>- мероприятия по увеличению эффективности потребления теплов</w:t>
      </w:r>
      <w:r w:rsidR="003942C6">
        <w:rPr>
          <w:lang w:val="ru-RU"/>
        </w:rPr>
        <w:t>ой энергии: утепление помещений</w:t>
      </w:r>
      <w:r w:rsidR="005911F1">
        <w:rPr>
          <w:lang w:val="ru-RU"/>
        </w:rPr>
        <w:t xml:space="preserve">, </w:t>
      </w:r>
      <w:r w:rsidR="004F1050">
        <w:rPr>
          <w:lang w:val="ru-RU"/>
        </w:rPr>
        <w:t xml:space="preserve">обновление </w:t>
      </w:r>
      <w:r w:rsidR="005911F1">
        <w:rPr>
          <w:lang w:val="ru-RU"/>
        </w:rPr>
        <w:t xml:space="preserve"> узла учёта тепла</w:t>
      </w:r>
      <w:r w:rsidRPr="003B2C70">
        <w:rPr>
          <w:lang w:val="ru-RU"/>
        </w:rPr>
        <w:t>.</w:t>
      </w:r>
    </w:p>
    <w:p w:rsidR="003B2C70" w:rsidRDefault="003B2C70" w:rsidP="003B2C70">
      <w:pPr>
        <w:tabs>
          <w:tab w:val="left" w:pos="3857"/>
        </w:tabs>
        <w:rPr>
          <w:lang w:val="ru-RU"/>
        </w:rPr>
      </w:pPr>
      <w:r w:rsidRPr="003B2C70">
        <w:rPr>
          <w:lang w:val="ru-RU"/>
        </w:rPr>
        <w:t xml:space="preserve"> - мероприятия по увеличению эффективности и снижению потребления электроэнергии: использование энергосберегающих ламп, </w:t>
      </w:r>
      <w:r w:rsidR="005911F1">
        <w:rPr>
          <w:lang w:val="ru-RU"/>
        </w:rPr>
        <w:t>в т.ч.</w:t>
      </w:r>
      <w:r w:rsidR="004F1050">
        <w:rPr>
          <w:lang w:val="ru-RU"/>
        </w:rPr>
        <w:t xml:space="preserve"> </w:t>
      </w:r>
      <w:r w:rsidR="005911F1">
        <w:rPr>
          <w:lang w:val="ru-RU"/>
        </w:rPr>
        <w:t>светодиодных</w:t>
      </w:r>
      <w:r w:rsidR="004F1050">
        <w:rPr>
          <w:lang w:val="ru-RU"/>
        </w:rPr>
        <w:t>.</w:t>
      </w:r>
    </w:p>
    <w:p w:rsidR="00786580" w:rsidRPr="005012AE" w:rsidRDefault="00786580" w:rsidP="0005763D">
      <w:pPr>
        <w:jc w:val="center"/>
        <w:rPr>
          <w:b/>
          <w:sz w:val="28"/>
          <w:szCs w:val="28"/>
          <w:lang w:val="ru-RU"/>
        </w:rPr>
      </w:pPr>
      <w:r w:rsidRPr="005012AE">
        <w:rPr>
          <w:b/>
          <w:sz w:val="28"/>
          <w:szCs w:val="28"/>
          <w:lang w:val="ru-RU"/>
        </w:rPr>
        <w:t>Ресурсное обеспечение Программы</w:t>
      </w:r>
    </w:p>
    <w:p w:rsidR="00786580" w:rsidRDefault="00786580" w:rsidP="00786580">
      <w:pPr>
        <w:tabs>
          <w:tab w:val="left" w:pos="0"/>
        </w:tabs>
        <w:spacing w:after="0"/>
        <w:ind w:firstLine="567"/>
        <w:rPr>
          <w:szCs w:val="24"/>
          <w:lang w:val="ru-RU"/>
        </w:rPr>
      </w:pPr>
      <w:r>
        <w:rPr>
          <w:szCs w:val="24"/>
          <w:lang w:val="ru-RU"/>
        </w:rPr>
        <w:t xml:space="preserve">Финансовое обеспечение мероприятий Программы осуществляется за счёт: </w:t>
      </w:r>
    </w:p>
    <w:p w:rsidR="00786580" w:rsidRDefault="001A0FCC" w:rsidP="00786580">
      <w:pPr>
        <w:numPr>
          <w:ilvl w:val="0"/>
          <w:numId w:val="25"/>
        </w:numPr>
        <w:tabs>
          <w:tab w:val="left" w:pos="0"/>
        </w:tabs>
        <w:spacing w:after="0"/>
        <w:rPr>
          <w:szCs w:val="24"/>
          <w:lang w:val="ru-RU"/>
        </w:rPr>
      </w:pPr>
      <w:r>
        <w:rPr>
          <w:szCs w:val="24"/>
          <w:lang w:val="ru-RU"/>
        </w:rPr>
        <w:t>Местного бюджета</w:t>
      </w:r>
      <w:r w:rsidR="00786580">
        <w:rPr>
          <w:szCs w:val="24"/>
          <w:lang w:val="ru-RU"/>
        </w:rPr>
        <w:t>;</w:t>
      </w:r>
    </w:p>
    <w:p w:rsidR="00786580" w:rsidRDefault="004F1050" w:rsidP="00786580">
      <w:pPr>
        <w:numPr>
          <w:ilvl w:val="0"/>
          <w:numId w:val="25"/>
        </w:numPr>
        <w:tabs>
          <w:tab w:val="left" w:pos="0"/>
        </w:tabs>
        <w:spacing w:after="0"/>
        <w:rPr>
          <w:szCs w:val="24"/>
          <w:lang w:val="ru-RU"/>
        </w:rPr>
      </w:pPr>
      <w:r>
        <w:rPr>
          <w:szCs w:val="24"/>
          <w:lang w:val="ru-RU"/>
        </w:rPr>
        <w:t>Внебюджетных источников;</w:t>
      </w:r>
    </w:p>
    <w:p w:rsidR="00786580" w:rsidRDefault="00E7201E" w:rsidP="00E7201E">
      <w:pPr>
        <w:numPr>
          <w:ilvl w:val="0"/>
          <w:numId w:val="25"/>
        </w:numPr>
        <w:tabs>
          <w:tab w:val="left" w:pos="0"/>
        </w:tabs>
        <w:spacing w:after="0"/>
        <w:rPr>
          <w:szCs w:val="24"/>
          <w:lang w:val="ru-RU"/>
        </w:rPr>
      </w:pPr>
      <w:r>
        <w:rPr>
          <w:szCs w:val="24"/>
          <w:lang w:val="ru-RU"/>
        </w:rPr>
        <w:t>Собственные средства</w:t>
      </w:r>
      <w:r w:rsidR="004F1050">
        <w:rPr>
          <w:szCs w:val="24"/>
          <w:lang w:val="ru-RU"/>
        </w:rPr>
        <w:t>.</w:t>
      </w:r>
    </w:p>
    <w:p w:rsidR="00786580" w:rsidRPr="00BD1438" w:rsidRDefault="00786580" w:rsidP="00786580">
      <w:pPr>
        <w:tabs>
          <w:tab w:val="left" w:pos="0"/>
        </w:tabs>
        <w:spacing w:after="0"/>
        <w:ind w:firstLine="567"/>
        <w:rPr>
          <w:szCs w:val="24"/>
          <w:lang w:val="ru-RU"/>
        </w:rPr>
      </w:pPr>
      <w:r>
        <w:rPr>
          <w:szCs w:val="24"/>
          <w:lang w:val="ru-RU"/>
        </w:rPr>
        <w:t>Общий объем финан</w:t>
      </w:r>
      <w:r w:rsidR="001A0FCC">
        <w:rPr>
          <w:szCs w:val="24"/>
          <w:lang w:val="ru-RU"/>
        </w:rPr>
        <w:t xml:space="preserve">сирования Программы составляет   </w:t>
      </w:r>
      <w:r w:rsidR="00F2409C" w:rsidRPr="00BD1438">
        <w:rPr>
          <w:szCs w:val="24"/>
          <w:lang w:val="ru-RU"/>
        </w:rPr>
        <w:t>254</w:t>
      </w:r>
      <w:r w:rsidR="00DB3A92" w:rsidRPr="00BD1438">
        <w:rPr>
          <w:szCs w:val="24"/>
          <w:lang w:val="ru-RU"/>
        </w:rPr>
        <w:t>,5</w:t>
      </w:r>
      <w:r w:rsidRPr="00BD1438">
        <w:rPr>
          <w:szCs w:val="24"/>
          <w:lang w:val="ru-RU"/>
        </w:rPr>
        <w:t xml:space="preserve"> тыс. руб. </w:t>
      </w:r>
    </w:p>
    <w:p w:rsidR="00DE1D04" w:rsidRDefault="00DE1D04" w:rsidP="00786580">
      <w:pPr>
        <w:tabs>
          <w:tab w:val="left" w:pos="0"/>
        </w:tabs>
        <w:spacing w:after="0"/>
        <w:ind w:firstLine="567"/>
        <w:rPr>
          <w:szCs w:val="24"/>
          <w:lang w:val="ru-RU"/>
        </w:rPr>
      </w:pPr>
    </w:p>
    <w:p w:rsidR="005012AE" w:rsidRDefault="00DE1D04" w:rsidP="00DE1D04">
      <w:pPr>
        <w:tabs>
          <w:tab w:val="left" w:pos="0"/>
        </w:tabs>
        <w:spacing w:after="0"/>
        <w:ind w:firstLine="567"/>
        <w:jc w:val="center"/>
        <w:rPr>
          <w:b/>
          <w:sz w:val="28"/>
          <w:szCs w:val="28"/>
          <w:lang w:val="ru-RU"/>
        </w:rPr>
      </w:pPr>
      <w:r w:rsidRPr="005012AE">
        <w:rPr>
          <w:b/>
          <w:sz w:val="28"/>
          <w:szCs w:val="28"/>
          <w:lang w:val="ru-RU"/>
        </w:rPr>
        <w:t xml:space="preserve">План мероприятий по энергосбережению и повышению энергоэффективности </w:t>
      </w:r>
    </w:p>
    <w:p w:rsidR="00786580" w:rsidRPr="005012AE" w:rsidRDefault="00DE1D04" w:rsidP="00DE1D04">
      <w:pPr>
        <w:tabs>
          <w:tab w:val="left" w:pos="0"/>
        </w:tabs>
        <w:spacing w:after="0"/>
        <w:ind w:firstLine="567"/>
        <w:jc w:val="center"/>
        <w:rPr>
          <w:b/>
          <w:sz w:val="28"/>
          <w:szCs w:val="28"/>
          <w:lang w:val="ru-RU"/>
        </w:rPr>
      </w:pPr>
      <w:r w:rsidRPr="005012AE">
        <w:rPr>
          <w:b/>
          <w:sz w:val="28"/>
          <w:szCs w:val="28"/>
          <w:lang w:val="ru-RU"/>
        </w:rPr>
        <w:t>МКУК «</w:t>
      </w:r>
      <w:r w:rsidR="00BF61E5" w:rsidRPr="005012AE">
        <w:rPr>
          <w:b/>
          <w:sz w:val="28"/>
          <w:szCs w:val="28"/>
          <w:lang w:val="ru-RU"/>
        </w:rPr>
        <w:t>Молотычев</w:t>
      </w:r>
      <w:r w:rsidRPr="005012AE">
        <w:rPr>
          <w:b/>
          <w:sz w:val="28"/>
          <w:szCs w:val="28"/>
          <w:lang w:val="ru-RU"/>
        </w:rPr>
        <w:t>ский СДК» Фатежского района</w:t>
      </w:r>
    </w:p>
    <w:p w:rsidR="007D7AE4" w:rsidRPr="00786580" w:rsidRDefault="007D7AE4" w:rsidP="00786580">
      <w:pPr>
        <w:spacing w:after="0"/>
        <w:jc w:val="center"/>
        <w:rPr>
          <w:b/>
          <w:szCs w:val="24"/>
          <w:lang w:val="ru-RU"/>
        </w:rPr>
      </w:pPr>
    </w:p>
    <w:tbl>
      <w:tblPr>
        <w:tblW w:w="14924" w:type="dxa"/>
        <w:tblInd w:w="98" w:type="dxa"/>
        <w:tblLook w:val="00A0"/>
      </w:tblPr>
      <w:tblGrid>
        <w:gridCol w:w="569"/>
        <w:gridCol w:w="2671"/>
        <w:gridCol w:w="1926"/>
        <w:gridCol w:w="761"/>
        <w:gridCol w:w="696"/>
        <w:gridCol w:w="756"/>
        <w:gridCol w:w="696"/>
        <w:gridCol w:w="696"/>
        <w:gridCol w:w="696"/>
        <w:gridCol w:w="1700"/>
        <w:gridCol w:w="1796"/>
        <w:gridCol w:w="1961"/>
      </w:tblGrid>
      <w:tr w:rsidR="00E7201E" w:rsidTr="004F1050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№ п/п</w:t>
            </w:r>
          </w:p>
        </w:tc>
        <w:tc>
          <w:tcPr>
            <w:tcW w:w="2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 xml:space="preserve">Источник финансирования </w:t>
            </w:r>
          </w:p>
        </w:tc>
        <w:tc>
          <w:tcPr>
            <w:tcW w:w="43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Исполнители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Срок выполнения</w:t>
            </w: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 xml:space="preserve">Срок окупаемости, лет </w:t>
            </w:r>
          </w:p>
        </w:tc>
      </w:tr>
      <w:tr w:rsidR="00E7201E" w:rsidRPr="00F13B6F" w:rsidTr="004F1050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всего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 том числе по годам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</w:tr>
      <w:tr w:rsidR="00E7201E" w:rsidTr="004F1050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 w:rsidP="00D9581A">
            <w:pPr>
              <w:spacing w:after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20</w:t>
            </w:r>
            <w:r w:rsidR="00D9581A">
              <w:rPr>
                <w:szCs w:val="24"/>
                <w:lang w:val="ru-RU" w:eastAsia="ru-RU"/>
              </w:rPr>
              <w:t>1</w:t>
            </w:r>
            <w:r w:rsidR="004F1050">
              <w:rPr>
                <w:szCs w:val="24"/>
                <w:lang w:val="ru-RU"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 w:rsidP="00D9581A">
            <w:pPr>
              <w:spacing w:after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20</w:t>
            </w:r>
            <w:r w:rsidR="004F1050">
              <w:rPr>
                <w:szCs w:val="24"/>
                <w:lang w:val="ru-RU"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 w:rsidP="00D9581A">
            <w:pPr>
              <w:spacing w:after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20</w:t>
            </w:r>
            <w:r w:rsidR="004F1050">
              <w:rPr>
                <w:szCs w:val="24"/>
                <w:lang w:val="ru-RU" w:eastAsia="ru-RU"/>
              </w:rPr>
              <w:t>2</w:t>
            </w:r>
            <w:r w:rsidR="00D9581A"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 w:rsidP="00D9581A">
            <w:pPr>
              <w:spacing w:after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20</w:t>
            </w:r>
            <w:r w:rsidR="00D9581A">
              <w:rPr>
                <w:szCs w:val="24"/>
                <w:lang w:val="ru-RU" w:eastAsia="ru-RU"/>
              </w:rPr>
              <w:t>2</w:t>
            </w:r>
            <w:r w:rsidR="004F1050"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 w:rsidP="00D9581A">
            <w:pPr>
              <w:spacing w:after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20</w:t>
            </w:r>
            <w:r w:rsidR="00D9581A">
              <w:rPr>
                <w:szCs w:val="24"/>
                <w:lang w:val="ru-RU" w:eastAsia="ru-RU"/>
              </w:rPr>
              <w:t>2</w:t>
            </w:r>
            <w:r w:rsidR="004F1050"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08C4" w:rsidRDefault="00E708C4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</w:p>
        </w:tc>
      </w:tr>
      <w:tr w:rsidR="00E7201E" w:rsidTr="004F1050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8C4" w:rsidRDefault="00E708C4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13</w:t>
            </w:r>
          </w:p>
        </w:tc>
      </w:tr>
      <w:tr w:rsidR="005252B3" w:rsidTr="00B84889">
        <w:trPr>
          <w:trHeight w:val="20"/>
        </w:trPr>
        <w:tc>
          <w:tcPr>
            <w:tcW w:w="1492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Pr="005252B3" w:rsidRDefault="005252B3" w:rsidP="005252B3">
            <w:pPr>
              <w:numPr>
                <w:ilvl w:val="0"/>
                <w:numId w:val="33"/>
              </w:numPr>
              <w:spacing w:after="0"/>
              <w:jc w:val="center"/>
              <w:rPr>
                <w:b/>
                <w:color w:val="000000"/>
                <w:szCs w:val="24"/>
                <w:lang w:val="ru-RU" w:eastAsia="ru-RU"/>
              </w:rPr>
            </w:pPr>
            <w:r>
              <w:rPr>
                <w:b/>
                <w:color w:val="000000"/>
                <w:szCs w:val="24"/>
                <w:lang w:val="ru-RU" w:eastAsia="ru-RU"/>
              </w:rPr>
              <w:t>Организационные мероприятия</w:t>
            </w:r>
          </w:p>
        </w:tc>
      </w:tr>
      <w:tr w:rsidR="00E7201E" w:rsidTr="004F1050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Pr="00D9581A" w:rsidRDefault="00D9581A" w:rsidP="005252B3">
            <w:pPr>
              <w:tabs>
                <w:tab w:val="left" w:pos="3857"/>
              </w:tabs>
              <w:spacing w:line="240" w:lineRule="auto"/>
              <w:rPr>
                <w:sz w:val="22"/>
                <w:lang w:val="ru-RU"/>
              </w:rPr>
            </w:pPr>
            <w:r w:rsidRPr="00D9581A">
              <w:rPr>
                <w:sz w:val="22"/>
                <w:lang w:val="ru-RU"/>
              </w:rPr>
              <w:t>Проведение ежеквартального анализа потребления ТЭР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Pr="00D9581A" w:rsidRDefault="00C978CC" w:rsidP="005252B3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F24C30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4F1050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 течение</w:t>
            </w:r>
            <w:r w:rsidR="00CB0A8A">
              <w:rPr>
                <w:color w:val="000000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CD4BF1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</w:tr>
      <w:tr w:rsidR="00E7201E" w:rsidTr="004F1050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Pr="00200CE7" w:rsidRDefault="00200CE7" w:rsidP="005252B3">
            <w:pPr>
              <w:tabs>
                <w:tab w:val="left" w:pos="3857"/>
              </w:tabs>
              <w:spacing w:line="240" w:lineRule="auto"/>
              <w:rPr>
                <w:sz w:val="22"/>
                <w:lang w:val="ru-RU"/>
              </w:rPr>
            </w:pPr>
            <w:r w:rsidRPr="00200CE7">
              <w:rPr>
                <w:rFonts w:ascii="FreeSans" w:hAnsi="FreeSans"/>
                <w:color w:val="000000"/>
                <w:sz w:val="22"/>
                <w:shd w:val="clear" w:color="auto" w:fill="FFFFFF"/>
                <w:lang w:val="ru-RU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C978CC" w:rsidP="005252B3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E7201E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4F1050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 течение</w:t>
            </w:r>
            <w:r w:rsidR="00CB0A8A">
              <w:rPr>
                <w:color w:val="000000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CD4BF1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</w:tr>
      <w:tr w:rsidR="00E7201E" w:rsidTr="004F1050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Pr="00200CE7" w:rsidRDefault="00200CE7" w:rsidP="005252B3">
            <w:pPr>
              <w:tabs>
                <w:tab w:val="left" w:pos="3857"/>
              </w:tabs>
              <w:spacing w:line="240" w:lineRule="auto"/>
              <w:rPr>
                <w:rFonts w:ascii="FreeSans" w:hAnsi="FreeSans"/>
                <w:color w:val="000000"/>
                <w:sz w:val="22"/>
                <w:shd w:val="clear" w:color="auto" w:fill="FFFFFF"/>
                <w:lang w:val="ru-RU"/>
              </w:rPr>
            </w:pPr>
            <w:r w:rsidRPr="00200CE7">
              <w:rPr>
                <w:rFonts w:ascii="FreeSans" w:hAnsi="FreeSans"/>
                <w:color w:val="000000"/>
                <w:sz w:val="22"/>
                <w:shd w:val="clear" w:color="auto" w:fill="FFFFFF"/>
                <w:lang w:val="ru-RU"/>
              </w:rPr>
              <w:t>Установка средств наглядной агитации по энергосбережению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2B02D7" w:rsidP="005252B3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Внебюджетный источник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0C6C52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3</w:t>
            </w:r>
            <w:r w:rsidR="007120B6">
              <w:rPr>
                <w:color w:val="000000"/>
                <w:szCs w:val="24"/>
                <w:lang w:val="ru-RU" w:eastAsia="ru-RU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0C6C52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7120B6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0C6C52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4F1050" w:rsidP="00E7201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4F1050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 течение</w:t>
            </w:r>
            <w:r w:rsidR="00CB0A8A">
              <w:rPr>
                <w:color w:val="000000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00CE7" w:rsidRDefault="001A0FCC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Менее 1 года</w:t>
            </w:r>
          </w:p>
        </w:tc>
      </w:tr>
      <w:tr w:rsidR="00E7201E" w:rsidTr="004F1050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1A0FCC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Pr="00200CE7" w:rsidRDefault="005252B3" w:rsidP="005252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FreeSans" w:hAnsi="FreeSans"/>
                <w:color w:val="000000"/>
                <w:sz w:val="22"/>
                <w:shd w:val="clear" w:color="auto" w:fill="FFFFFF"/>
                <w:lang w:val="ru-RU"/>
              </w:rPr>
            </w:pPr>
            <w:r>
              <w:rPr>
                <w:sz w:val="22"/>
                <w:lang w:val="ru-RU" w:eastAsia="ru-RU"/>
              </w:rPr>
              <w:t>Обучение ответственного по</w:t>
            </w:r>
            <w:r w:rsidR="00C978CC" w:rsidRPr="00C978CC">
              <w:rPr>
                <w:sz w:val="22"/>
                <w:lang w:val="ru-RU" w:eastAsia="ru-RU"/>
              </w:rPr>
              <w:t xml:space="preserve"> электробезопасности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C978CC" w:rsidP="005252B3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E7201E" w:rsidP="00E7201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6,0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C978CC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0C6C52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E7201E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</w:t>
            </w:r>
            <w:r w:rsidR="00C978CC">
              <w:rPr>
                <w:color w:val="000000"/>
                <w:szCs w:val="24"/>
                <w:lang w:val="ru-RU" w:eastAsia="ru-RU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0C6C52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1A0FCC" w:rsidP="00E7201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2,</w:t>
            </w:r>
            <w:r w:rsidR="00E7201E">
              <w:rPr>
                <w:color w:val="000000"/>
                <w:szCs w:val="24"/>
                <w:lang w:val="ru-RU"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E7201E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CB0A8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78CC" w:rsidRDefault="00CD4BF1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</w:tr>
      <w:tr w:rsidR="00E7201E" w:rsidTr="004F1050">
        <w:trPr>
          <w:trHeight w:val="68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1A0FCC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9581A" w:rsidRPr="00D9581A" w:rsidRDefault="00D9581A" w:rsidP="005252B3">
            <w:pPr>
              <w:tabs>
                <w:tab w:val="left" w:pos="3857"/>
              </w:tabs>
              <w:spacing w:line="240" w:lineRule="auto"/>
              <w:rPr>
                <w:sz w:val="22"/>
                <w:lang w:val="ru-RU"/>
              </w:rPr>
            </w:pPr>
            <w:r w:rsidRPr="00D9581A">
              <w:rPr>
                <w:sz w:val="22"/>
                <w:lang w:val="ru-RU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Pr="00D9581A" w:rsidRDefault="00D9581A" w:rsidP="005252B3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D9581A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E7201E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CB0A8A" w:rsidP="00E7201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 течени</w:t>
            </w:r>
            <w:r w:rsidR="004F1050">
              <w:rPr>
                <w:color w:val="000000"/>
                <w:szCs w:val="24"/>
                <w:lang w:val="ru-RU" w:eastAsia="ru-RU"/>
              </w:rPr>
              <w:t>е</w:t>
            </w:r>
            <w:r>
              <w:rPr>
                <w:color w:val="000000"/>
                <w:szCs w:val="24"/>
                <w:lang w:val="ru-RU" w:eastAsia="ru-RU"/>
              </w:rPr>
              <w:t xml:space="preserve"> года</w:t>
            </w:r>
            <w:r w:rsidR="00E7201E">
              <w:rPr>
                <w:color w:val="000000"/>
                <w:szCs w:val="24"/>
                <w:lang w:val="ru-RU" w:eastAsia="ru-RU"/>
              </w:rPr>
              <w:t>, перед началом и по завершении ОЗП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581A" w:rsidRDefault="00CD4BF1" w:rsidP="00D9581A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</w:tr>
      <w:tr w:rsidR="00E7201E" w:rsidTr="004F1050">
        <w:trPr>
          <w:trHeight w:val="83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4F1050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252B3" w:rsidRPr="00D9581A" w:rsidRDefault="005252B3" w:rsidP="005252B3">
            <w:pPr>
              <w:tabs>
                <w:tab w:val="left" w:pos="3857"/>
              </w:tabs>
              <w:spacing w:line="240" w:lineRule="auto"/>
              <w:rPr>
                <w:sz w:val="22"/>
                <w:lang w:val="ru-RU"/>
              </w:rPr>
            </w:pPr>
            <w:r w:rsidRPr="00D9581A">
              <w:rPr>
                <w:sz w:val="22"/>
                <w:lang w:val="ru-RU"/>
              </w:rPr>
              <w:t>Контроль</w:t>
            </w:r>
            <w:r w:rsidR="004F1050">
              <w:rPr>
                <w:sz w:val="22"/>
                <w:lang w:val="ru-RU"/>
              </w:rPr>
              <w:t xml:space="preserve"> </w:t>
            </w:r>
            <w:r w:rsidRPr="00D9581A">
              <w:rPr>
                <w:sz w:val="22"/>
                <w:lang w:val="ru-RU"/>
              </w:rPr>
              <w:t>за соблюдением светового и теплового режима. Оптимизация режима работы источников освещения, электрооборудования.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Pr="00D9581A" w:rsidRDefault="005252B3" w:rsidP="005252B3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5252B3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5252B3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5252B3" w:rsidP="005252B3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5252B3" w:rsidP="005252B3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5252B3" w:rsidP="005252B3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5252B3" w:rsidP="005252B3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E7201E" w:rsidP="005252B3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5252B3" w:rsidP="005252B3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 течени</w:t>
            </w:r>
            <w:r w:rsidR="004F1050">
              <w:rPr>
                <w:color w:val="000000"/>
                <w:szCs w:val="24"/>
                <w:lang w:val="ru-RU" w:eastAsia="ru-RU"/>
              </w:rPr>
              <w:t>е</w:t>
            </w:r>
            <w:r>
              <w:rPr>
                <w:color w:val="000000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2B3" w:rsidRDefault="00CD4BF1" w:rsidP="005252B3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</w:tr>
      <w:tr w:rsidR="00B4173E" w:rsidTr="00B84889">
        <w:trPr>
          <w:trHeight w:val="834"/>
        </w:trPr>
        <w:tc>
          <w:tcPr>
            <w:tcW w:w="1492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12AE" w:rsidRDefault="005012AE" w:rsidP="00B417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5012AE" w:rsidRDefault="005012AE" w:rsidP="00B417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5012AE" w:rsidRDefault="005012AE" w:rsidP="00B417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B4173E" w:rsidRPr="005252B3" w:rsidRDefault="00B4173E" w:rsidP="00B417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252B3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2. Технические и технологические мероприятия</w:t>
            </w:r>
          </w:p>
        </w:tc>
      </w:tr>
      <w:tr w:rsidR="00E7201E" w:rsidTr="004F1050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4F1050" w:rsidP="00B4173E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4173E" w:rsidRPr="00D9581A" w:rsidRDefault="00B4173E" w:rsidP="00B4173E">
            <w:pPr>
              <w:tabs>
                <w:tab w:val="left" w:pos="3857"/>
              </w:tabs>
              <w:spacing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Монтаж освещения в помещение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Pr="00D9581A" w:rsidRDefault="00FB7F4D" w:rsidP="00B4173E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Собственные средства</w:t>
            </w:r>
            <w:r w:rsidR="007D6A57">
              <w:rPr>
                <w:color w:val="000000"/>
                <w:sz w:val="22"/>
                <w:lang w:val="ru-RU" w:eastAsia="ru-RU"/>
              </w:rPr>
              <w:t>, 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F2409C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39</w:t>
            </w:r>
            <w:r w:rsidR="00B4173E">
              <w:rPr>
                <w:color w:val="000000"/>
                <w:szCs w:val="24"/>
                <w:lang w:val="ru-RU" w:eastAsia="ru-RU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F2409C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792FC7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5626C9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 квартал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1-2 года</w:t>
            </w:r>
          </w:p>
        </w:tc>
      </w:tr>
      <w:tr w:rsidR="00E7201E" w:rsidTr="004F1050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4F1050" w:rsidP="00B4173E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4173E" w:rsidRPr="00D9581A" w:rsidRDefault="00B4173E" w:rsidP="00FB7F4D">
            <w:pPr>
              <w:tabs>
                <w:tab w:val="left" w:pos="3857"/>
              </w:tabs>
              <w:spacing w:line="240" w:lineRule="auto"/>
              <w:rPr>
                <w:sz w:val="22"/>
                <w:lang w:val="ru-RU"/>
              </w:rPr>
            </w:pPr>
            <w:r w:rsidRPr="00D9581A">
              <w:rPr>
                <w:sz w:val="22"/>
                <w:lang w:val="ru-RU"/>
              </w:rPr>
              <w:t xml:space="preserve">Замена ламп </w:t>
            </w:r>
            <w:r>
              <w:rPr>
                <w:sz w:val="22"/>
                <w:lang w:val="ru-RU"/>
              </w:rPr>
              <w:t>накаливания</w:t>
            </w:r>
            <w:r w:rsidR="00FB7F4D">
              <w:rPr>
                <w:sz w:val="22"/>
                <w:lang w:val="ru-RU"/>
              </w:rPr>
              <w:t xml:space="preserve"> и части люминисцентных,</w:t>
            </w:r>
            <w:r w:rsidRPr="00D9581A">
              <w:rPr>
                <w:sz w:val="22"/>
                <w:lang w:val="ru-RU"/>
              </w:rPr>
              <w:t xml:space="preserve"> на </w:t>
            </w:r>
            <w:r>
              <w:rPr>
                <w:sz w:val="22"/>
                <w:lang w:val="ru-RU"/>
              </w:rPr>
              <w:t>светодиодные</w:t>
            </w:r>
            <w:r w:rsidR="000C6C52">
              <w:rPr>
                <w:sz w:val="22"/>
                <w:lang w:val="ru-RU"/>
              </w:rPr>
              <w:t xml:space="preserve"> (15</w:t>
            </w:r>
            <w:r w:rsidR="00FB7F4D">
              <w:rPr>
                <w:sz w:val="22"/>
                <w:lang w:val="ru-RU"/>
              </w:rPr>
              <w:t>0шт)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Pr="00D9581A" w:rsidRDefault="00B4173E" w:rsidP="00B4173E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F2409C" w:rsidP="00FB7F4D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6</w:t>
            </w:r>
            <w:r w:rsidR="00FB7F4D">
              <w:rPr>
                <w:color w:val="000000"/>
                <w:szCs w:val="24"/>
                <w:lang w:val="ru-RU" w:eastAsia="ru-RU"/>
              </w:rPr>
              <w:t>0</w:t>
            </w:r>
            <w:r w:rsidR="000C6C52">
              <w:rPr>
                <w:color w:val="000000"/>
                <w:szCs w:val="24"/>
                <w:lang w:val="ru-RU" w:eastAsia="ru-RU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0C6C52" w:rsidP="00FB7F4D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0C6C52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0C6C52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</w:t>
            </w:r>
            <w:r w:rsidR="00FB7F4D">
              <w:rPr>
                <w:color w:val="000000"/>
                <w:szCs w:val="24"/>
                <w:lang w:val="ru-RU"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0C6C52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F2409C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E7201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В течени</w:t>
            </w:r>
            <w:r w:rsidR="007D6A57">
              <w:rPr>
                <w:color w:val="000000"/>
                <w:szCs w:val="24"/>
                <w:lang w:val="ru-RU" w:eastAsia="ru-RU"/>
              </w:rPr>
              <w:t>е</w:t>
            </w:r>
            <w:r>
              <w:rPr>
                <w:color w:val="000000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Менее 1 года</w:t>
            </w:r>
          </w:p>
        </w:tc>
      </w:tr>
      <w:tr w:rsidR="00E7201E" w:rsidTr="004F1050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4F1050" w:rsidP="00B4173E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4173E" w:rsidRPr="00D9581A" w:rsidRDefault="00B4173E" w:rsidP="00B4173E">
            <w:pPr>
              <w:tabs>
                <w:tab w:val="left" w:pos="3857"/>
              </w:tabs>
              <w:spacing w:line="240" w:lineRule="auto"/>
              <w:rPr>
                <w:sz w:val="22"/>
                <w:lang w:val="ru-RU"/>
              </w:rPr>
            </w:pPr>
            <w:r w:rsidRPr="00D9581A">
              <w:rPr>
                <w:sz w:val="22"/>
                <w:lang w:val="ru-RU"/>
              </w:rPr>
              <w:t>Поверка и (или) замена счетчиков электроэнергии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Pr="00D9581A" w:rsidRDefault="00FB7F4D" w:rsidP="00B4173E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Собственные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F2409C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</w:t>
            </w:r>
            <w:r w:rsidR="00DB3A92">
              <w:rPr>
                <w:color w:val="000000"/>
                <w:szCs w:val="24"/>
                <w:lang w:val="ru-RU" w:eastAsia="ru-RU"/>
              </w:rP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0C6C52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</w:t>
            </w:r>
            <w:r w:rsidR="00FB7F4D">
              <w:rPr>
                <w:color w:val="000000"/>
                <w:szCs w:val="24"/>
                <w:lang w:val="ru-RU" w:eastAsia="ru-RU"/>
              </w:rPr>
              <w:t>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F2409C" w:rsidP="00FB7F4D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FB7F4D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E7201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5626C9" w:rsidP="005626C9">
            <w:pPr>
              <w:spacing w:after="0"/>
              <w:jc w:val="left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Согласно сроков поверки прибора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Менее 1 года</w:t>
            </w:r>
          </w:p>
        </w:tc>
      </w:tr>
      <w:tr w:rsidR="000C6C52" w:rsidTr="004F1050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0C6C52" w:rsidP="00B4173E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FB7F4D">
            <w:pPr>
              <w:spacing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Замена старых дверей (3шт)</w:t>
            </w:r>
            <w:r w:rsidR="006C5647">
              <w:rPr>
                <w:sz w:val="22"/>
                <w:lang w:val="ru-RU"/>
              </w:rPr>
              <w:t>, утеплении окон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7D6A57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Местный бюджет, 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F2409C" w:rsidP="00FB7F4D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48,5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FB7F4D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F2409C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38,5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2-3 квартал года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7D6A57" w:rsidP="00E7201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1-2 года</w:t>
            </w:r>
          </w:p>
        </w:tc>
      </w:tr>
      <w:tr w:rsidR="00FB7F4D" w:rsidTr="004F1050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0C6C52" w:rsidP="00B4173E">
            <w:pPr>
              <w:spacing w:after="0" w:line="240" w:lineRule="auto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Pr="00D9581A" w:rsidRDefault="004F1050" w:rsidP="00FB7F4D">
            <w:pPr>
              <w:spacing w:line="24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Ремонт</w:t>
            </w:r>
            <w:r w:rsidR="00FB7F4D">
              <w:rPr>
                <w:sz w:val="22"/>
                <w:lang w:val="ru-RU"/>
              </w:rPr>
              <w:t xml:space="preserve"> узла учёта тепловой энергии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FB7F4D" w:rsidP="00B4173E">
            <w:pPr>
              <w:spacing w:after="0" w:line="240" w:lineRule="auto"/>
              <w:jc w:val="center"/>
              <w:rPr>
                <w:color w:val="000000"/>
                <w:sz w:val="22"/>
                <w:lang w:val="ru-RU" w:eastAsia="ru-RU"/>
              </w:rPr>
            </w:pPr>
            <w:r>
              <w:rPr>
                <w:color w:val="000000"/>
                <w:sz w:val="22"/>
                <w:lang w:val="ru-RU"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0C6C52" w:rsidP="00FB7F4D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8</w:t>
            </w:r>
            <w:r w:rsidR="00FB7F4D">
              <w:rPr>
                <w:color w:val="000000"/>
                <w:szCs w:val="24"/>
                <w:lang w:val="ru-RU" w:eastAsia="ru-RU"/>
              </w:rPr>
              <w:t>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FB7F4D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15,0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0C6C52" w:rsidP="00FB7F4D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70</w:t>
            </w:r>
            <w:r w:rsidR="00FB7F4D">
              <w:rPr>
                <w:color w:val="000000"/>
                <w:szCs w:val="24"/>
                <w:lang w:val="ru-RU" w:eastAsia="ru-RU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FB7F4D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FB7F4D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FB7F4D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FB7F4D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директор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5626C9" w:rsidP="00B4173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2-3 квартал года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F4D" w:rsidRDefault="00FB7F4D" w:rsidP="00E7201E">
            <w:pPr>
              <w:spacing w:after="0"/>
              <w:jc w:val="center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2года</w:t>
            </w:r>
          </w:p>
        </w:tc>
      </w:tr>
      <w:tr w:rsidR="00E7201E" w:rsidTr="000C6C52">
        <w:trPr>
          <w:trHeight w:val="523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Итого: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DB3A92" w:rsidP="00B4173E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254,5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DD48EB" w:rsidP="00B4173E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2</w:t>
            </w:r>
            <w:r w:rsidR="007D6A57">
              <w:rPr>
                <w:b/>
                <w:bCs/>
                <w:color w:val="000000"/>
                <w:szCs w:val="24"/>
                <w:lang w:val="ru-RU" w:eastAsia="ru-RU"/>
              </w:rPr>
              <w:t>9</w:t>
            </w:r>
            <w:r>
              <w:rPr>
                <w:b/>
                <w:bCs/>
                <w:color w:val="000000"/>
                <w:szCs w:val="24"/>
                <w:lang w:val="ru-RU" w:eastAsia="ru-RU"/>
              </w:rPr>
              <w:t>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0C6C52" w:rsidP="00B4173E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8</w:t>
            </w:r>
            <w:r w:rsidR="007D6A57">
              <w:rPr>
                <w:b/>
                <w:bCs/>
                <w:color w:val="000000"/>
                <w:szCs w:val="24"/>
                <w:lang w:val="ru-RU" w:eastAsia="ru-RU"/>
              </w:rPr>
              <w:t>6</w:t>
            </w:r>
            <w:r w:rsidR="00DD48EB">
              <w:rPr>
                <w:b/>
                <w:bCs/>
                <w:color w:val="000000"/>
                <w:szCs w:val="24"/>
                <w:lang w:val="ru-RU" w:eastAsia="ru-RU"/>
              </w:rPr>
              <w:t>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0C6C52" w:rsidP="00B4173E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2</w:t>
            </w:r>
            <w:r w:rsidR="00DB3A92">
              <w:rPr>
                <w:b/>
                <w:bCs/>
                <w:color w:val="000000"/>
                <w:szCs w:val="24"/>
                <w:lang w:val="ru-RU" w:eastAsia="ru-RU"/>
              </w:rPr>
              <w:t>4</w:t>
            </w:r>
            <w:r w:rsidR="00DD48EB">
              <w:rPr>
                <w:b/>
                <w:bCs/>
                <w:color w:val="000000"/>
                <w:szCs w:val="24"/>
                <w:lang w:val="ru-RU" w:eastAsia="ru-RU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DB3A92" w:rsidP="00892251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53</w:t>
            </w:r>
            <w:r w:rsidR="00DD48EB">
              <w:rPr>
                <w:b/>
                <w:bCs/>
                <w:color w:val="000000"/>
                <w:szCs w:val="24"/>
                <w:lang w:val="ru-RU" w:eastAsia="ru-RU"/>
              </w:rPr>
              <w:t>,</w:t>
            </w:r>
            <w:r>
              <w:rPr>
                <w:b/>
                <w:bCs/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6C52" w:rsidRDefault="00DB3A92" w:rsidP="00B4173E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61</w:t>
            </w:r>
            <w:r w:rsidR="00944CF0">
              <w:rPr>
                <w:b/>
                <w:bCs/>
                <w:color w:val="000000"/>
                <w:szCs w:val="24"/>
                <w:lang w:val="ru-RU" w:eastAsia="ru-RU"/>
              </w:rPr>
              <w:t>,</w:t>
            </w:r>
            <w:r w:rsidR="000C6C52">
              <w:rPr>
                <w:b/>
                <w:bCs/>
                <w:color w:val="000000"/>
                <w:szCs w:val="24"/>
                <w:lang w:val="ru-RU"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4173E" w:rsidRDefault="00B4173E" w:rsidP="00B4173E">
            <w:pPr>
              <w:spacing w:after="0"/>
              <w:jc w:val="center"/>
              <w:rPr>
                <w:b/>
                <w:bCs/>
                <w:color w:val="000000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Cs w:val="24"/>
                <w:lang w:val="ru-RU" w:eastAsia="ru-RU"/>
              </w:rPr>
              <w:t>Х</w:t>
            </w:r>
          </w:p>
        </w:tc>
      </w:tr>
    </w:tbl>
    <w:p w:rsidR="00E708C4" w:rsidRDefault="00E708C4" w:rsidP="006C5647">
      <w:pPr>
        <w:pStyle w:val="1"/>
        <w:spacing w:before="0" w:after="0" w:afterAutospacing="0"/>
        <w:jc w:val="both"/>
        <w:rPr>
          <w:szCs w:val="24"/>
          <w:lang w:val="ru-RU"/>
        </w:rPr>
      </w:pPr>
    </w:p>
    <w:p w:rsidR="00A9212B" w:rsidRDefault="006C5647" w:rsidP="006C5647">
      <w:pPr>
        <w:ind w:firstLine="708"/>
        <w:rPr>
          <w:lang w:val="ru-RU"/>
        </w:rPr>
      </w:pPr>
      <w:r>
        <w:rPr>
          <w:lang w:val="ru-RU"/>
        </w:rPr>
        <w:t xml:space="preserve">Технические и технологические мероприятия, приведенные в таблице, позволят снизить потери тепловой энергии, а также минимизировать потери ЭР. </w:t>
      </w:r>
      <w:r w:rsidR="00590A4D" w:rsidRPr="00590A4D">
        <w:rPr>
          <w:lang w:val="ru-RU"/>
        </w:rPr>
        <w:t>Использование ламп накаливания для освещения помещений приводит к значительному перерасходу электрической энергии, поскольку люминесцентные или светодиодные лампы, генерирующие аналогичный по мощности световой поток, потребляют в 4-9 раз меньше электроэнергии. Срок службы люминесцентных ламп в 2-3 раза больше, чем у ламп накаливания. Поскольку устанавливаются компактные люминесцентные лампы в те же цоколи, что и лампы накаливание, переоборудование системы</w:t>
      </w:r>
      <w:r w:rsidR="00590A4D">
        <w:rPr>
          <w:lang w:val="ru-RU"/>
        </w:rPr>
        <w:t xml:space="preserve"> </w:t>
      </w:r>
      <w:r w:rsidR="00590A4D" w:rsidRPr="00590A4D">
        <w:rPr>
          <w:lang w:val="ru-RU"/>
        </w:rPr>
        <w:lastRenderedPageBreak/>
        <w:t>освещения – процесс нетрудоемкий.</w:t>
      </w:r>
      <w:r>
        <w:rPr>
          <w:lang w:val="ru-RU"/>
        </w:rPr>
        <w:t xml:space="preserve"> </w:t>
      </w:r>
      <w:r w:rsidR="0069395A">
        <w:rPr>
          <w:lang w:val="ru-RU"/>
        </w:rPr>
        <w:t>Ремонт</w:t>
      </w:r>
      <w:r w:rsidR="00DD48EB">
        <w:rPr>
          <w:lang w:val="ru-RU"/>
        </w:rPr>
        <w:t xml:space="preserve"> узла учёта тепловой энергии позволит платить только за фактически потребляемые </w:t>
      </w:r>
      <w:r w:rsidR="0069395A">
        <w:rPr>
          <w:lang w:val="ru-RU"/>
        </w:rPr>
        <w:t>кубы газа</w:t>
      </w:r>
      <w:r w:rsidR="00DD48EB">
        <w:rPr>
          <w:lang w:val="ru-RU"/>
        </w:rPr>
        <w:t>, что значительно меньше расчётных значений - примерно на 25-35%.</w:t>
      </w:r>
      <w:r>
        <w:rPr>
          <w:lang w:val="ru-RU"/>
        </w:rPr>
        <w:t xml:space="preserve"> Замена старых дверей и утепление окон приведет к снижению потерь тепловой энергии.</w:t>
      </w:r>
    </w:p>
    <w:p w:rsidR="00E708C4" w:rsidRDefault="00A9212B">
      <w:pPr>
        <w:spacing w:after="0"/>
        <w:ind w:left="709"/>
        <w:rPr>
          <w:lang w:val="ru-RU"/>
        </w:rPr>
      </w:pPr>
      <w:r w:rsidRPr="00A9212B">
        <w:rPr>
          <w:lang w:val="ru-RU"/>
        </w:rPr>
        <w:t xml:space="preserve"> </w:t>
      </w:r>
    </w:p>
    <w:p w:rsidR="00E708C4" w:rsidRDefault="00E708C4">
      <w:pPr>
        <w:pStyle w:val="1"/>
        <w:spacing w:before="0" w:after="0" w:afterAutospacing="0"/>
        <w:rPr>
          <w:szCs w:val="24"/>
          <w:lang w:val="ru-RU"/>
        </w:rPr>
      </w:pPr>
      <w:r>
        <w:rPr>
          <w:szCs w:val="24"/>
          <w:lang w:val="ru-RU"/>
        </w:rPr>
        <w:t>Система у</w:t>
      </w:r>
      <w:bookmarkStart w:id="3" w:name="_GoBack"/>
      <w:bookmarkEnd w:id="3"/>
      <w:r>
        <w:rPr>
          <w:szCs w:val="24"/>
          <w:lang w:val="ru-RU"/>
        </w:rPr>
        <w:t>правления реализацией Программы</w:t>
      </w:r>
    </w:p>
    <w:p w:rsidR="00E708C4" w:rsidRPr="00F24C30" w:rsidRDefault="00E708C4">
      <w:pPr>
        <w:pStyle w:val="1"/>
        <w:spacing w:before="0" w:after="0" w:afterAutospacing="0"/>
        <w:ind w:firstLine="567"/>
        <w:jc w:val="both"/>
        <w:rPr>
          <w:b w:val="0"/>
          <w:lang w:val="ru-RU"/>
        </w:rPr>
      </w:pPr>
      <w:r w:rsidRPr="00F24C30">
        <w:rPr>
          <w:b w:val="0"/>
          <w:lang w:val="ru-RU"/>
        </w:rPr>
        <w:t xml:space="preserve">Текущее управление реализацией Программы </w:t>
      </w:r>
      <w:r w:rsidR="00966795" w:rsidRPr="00F24C30">
        <w:rPr>
          <w:b w:val="0"/>
          <w:lang w:val="ru-RU"/>
        </w:rPr>
        <w:t>осуществляет директор</w:t>
      </w:r>
      <w:r w:rsidR="00405FD6" w:rsidRPr="00F24C30">
        <w:rPr>
          <w:b w:val="0"/>
          <w:lang w:val="ru-RU"/>
        </w:rPr>
        <w:t xml:space="preserve"> </w:t>
      </w:r>
      <w:r w:rsidR="00DD48EB" w:rsidRPr="00F24C30">
        <w:rPr>
          <w:b w:val="0"/>
          <w:lang w:val="ru-RU"/>
        </w:rPr>
        <w:t>Дома культуры</w:t>
      </w:r>
      <w:r w:rsidRPr="00F24C30">
        <w:rPr>
          <w:b w:val="0"/>
          <w:lang w:val="ru-RU"/>
        </w:rPr>
        <w:t>.</w:t>
      </w:r>
    </w:p>
    <w:p w:rsidR="00E708C4" w:rsidRPr="00F24C30" w:rsidRDefault="00E708C4">
      <w:pPr>
        <w:spacing w:after="0"/>
        <w:ind w:left="709"/>
        <w:rPr>
          <w:b/>
          <w:sz w:val="28"/>
          <w:szCs w:val="28"/>
          <w:lang w:val="ru-RU"/>
        </w:rPr>
      </w:pPr>
      <w:r w:rsidRPr="00F24C30">
        <w:rPr>
          <w:b/>
          <w:sz w:val="28"/>
          <w:szCs w:val="28"/>
          <w:lang w:val="ru-RU"/>
        </w:rPr>
        <w:t>Планируемые результаты реализации мероприятий в области энергосбережения и повышения энергетической эффективности</w:t>
      </w:r>
    </w:p>
    <w:p w:rsidR="00405FD6" w:rsidRPr="00F24C30" w:rsidRDefault="00405FD6" w:rsidP="00405FD6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405FD6" w:rsidRPr="00F24C30" w:rsidRDefault="00405FD6" w:rsidP="00405FD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экономия энергоресурсов из средств муниципального бюджета по каждому направлению: потреблени</w:t>
      </w:r>
      <w:r w:rsidR="00792FC7" w:rsidRPr="00F24C30">
        <w:rPr>
          <w:rFonts w:ascii="Times New Roman" w:hAnsi="Times New Roman" w:cs="Times New Roman"/>
          <w:sz w:val="28"/>
          <w:szCs w:val="28"/>
        </w:rPr>
        <w:t xml:space="preserve">е электроэнергии, тепла </w:t>
      </w:r>
      <w:r w:rsidR="00966795" w:rsidRPr="00F24C30">
        <w:rPr>
          <w:rFonts w:ascii="Times New Roman" w:hAnsi="Times New Roman" w:cs="Times New Roman"/>
          <w:sz w:val="28"/>
          <w:szCs w:val="28"/>
        </w:rPr>
        <w:t>до</w:t>
      </w:r>
      <w:r w:rsidRPr="00F24C30">
        <w:rPr>
          <w:rFonts w:ascii="Times New Roman" w:hAnsi="Times New Roman" w:cs="Times New Roman"/>
          <w:sz w:val="28"/>
          <w:szCs w:val="28"/>
        </w:rPr>
        <w:t xml:space="preserve"> 3 процентов в год;</w:t>
      </w:r>
    </w:p>
    <w:p w:rsidR="00405FD6" w:rsidRPr="00F24C30" w:rsidRDefault="00405FD6" w:rsidP="00405FD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обеспечение н</w:t>
      </w:r>
      <w:r w:rsidR="00844FFE" w:rsidRPr="00F24C30">
        <w:rPr>
          <w:rFonts w:ascii="Times New Roman" w:hAnsi="Times New Roman" w:cs="Times New Roman"/>
          <w:sz w:val="28"/>
          <w:szCs w:val="28"/>
        </w:rPr>
        <w:t>ормальных климатических условий</w:t>
      </w:r>
      <w:r w:rsidRPr="00F24C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5FD6" w:rsidRPr="00F24C30" w:rsidRDefault="00405FD6" w:rsidP="00405FD6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повышение заинтересованности в энергосбережении;</w:t>
      </w:r>
    </w:p>
    <w:p w:rsidR="00E708C4" w:rsidRPr="00F24C30" w:rsidRDefault="00405FD6" w:rsidP="00792FC7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сокращение расход</w:t>
      </w:r>
      <w:r w:rsidR="00792FC7" w:rsidRPr="00F24C30">
        <w:rPr>
          <w:rFonts w:ascii="Times New Roman" w:hAnsi="Times New Roman" w:cs="Times New Roman"/>
          <w:sz w:val="28"/>
          <w:szCs w:val="28"/>
        </w:rPr>
        <w:t>ов тепла, электрической энергии.</w:t>
      </w:r>
    </w:p>
    <w:p w:rsidR="00844FFE" w:rsidRDefault="00844FFE" w:rsidP="00844FFE">
      <w:pPr>
        <w:spacing w:after="0"/>
        <w:ind w:firstLine="567"/>
        <w:rPr>
          <w:b/>
          <w:szCs w:val="24"/>
          <w:lang w:val="ru-RU"/>
        </w:rPr>
      </w:pPr>
    </w:p>
    <w:p w:rsidR="009933E1" w:rsidRPr="00F24C30" w:rsidRDefault="009933E1" w:rsidP="00F24C30">
      <w:pPr>
        <w:spacing w:after="0"/>
        <w:ind w:firstLine="567"/>
        <w:jc w:val="center"/>
        <w:rPr>
          <w:b/>
          <w:sz w:val="28"/>
          <w:szCs w:val="28"/>
          <w:lang w:val="ru-RU"/>
        </w:rPr>
      </w:pPr>
      <w:r w:rsidRPr="00F24C30">
        <w:rPr>
          <w:b/>
          <w:sz w:val="28"/>
          <w:szCs w:val="28"/>
          <w:lang w:val="ru-RU"/>
        </w:rPr>
        <w:t>Оценка эффективности реализации Программы</w:t>
      </w:r>
    </w:p>
    <w:p w:rsidR="005B0F31" w:rsidRPr="00F24C30" w:rsidRDefault="005B0F31" w:rsidP="005B0F31">
      <w:pPr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B0F31" w:rsidRPr="00F24C30" w:rsidRDefault="005B0F31" w:rsidP="005B0F31">
      <w:pPr>
        <w:ind w:firstLine="567"/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B0F31" w:rsidRPr="00F24C30" w:rsidRDefault="005B0F31" w:rsidP="005B0F31">
      <w:pPr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t xml:space="preserve">                         Э = Пф /Пн * 100% , где</w:t>
      </w:r>
    </w:p>
    <w:p w:rsidR="005B0F31" w:rsidRPr="00F24C30" w:rsidRDefault="005B0F31" w:rsidP="005B0F31">
      <w:pPr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t>Пф  - фактический показатель, достигнутый в ходе реализации Программы;</w:t>
      </w:r>
    </w:p>
    <w:p w:rsidR="005B0F31" w:rsidRPr="00F24C30" w:rsidRDefault="005B0F31" w:rsidP="005B0F31">
      <w:pPr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lastRenderedPageBreak/>
        <w:t>Пн  -  нормативный показатель, утвержденный Программой.</w:t>
      </w:r>
    </w:p>
    <w:p w:rsidR="005B0F31" w:rsidRPr="00F24C30" w:rsidRDefault="005B0F31" w:rsidP="005B0F31">
      <w:pPr>
        <w:ind w:firstLine="720"/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t>Критерии оценки эффективности реализации Программы:</w:t>
      </w:r>
    </w:p>
    <w:p w:rsidR="005B0F31" w:rsidRPr="00F24C30" w:rsidRDefault="005B0F31" w:rsidP="005B0F31">
      <w:pPr>
        <w:ind w:firstLine="720"/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5B0F31" w:rsidRPr="00F24C30" w:rsidRDefault="005B0F31" w:rsidP="005B0F31">
      <w:pPr>
        <w:ind w:firstLine="720"/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9933E1" w:rsidRPr="00F24C30" w:rsidRDefault="005B0F31" w:rsidP="00844FFE">
      <w:pPr>
        <w:ind w:firstLine="720"/>
        <w:rPr>
          <w:sz w:val="28"/>
          <w:szCs w:val="28"/>
          <w:lang w:val="ru-RU"/>
        </w:rPr>
      </w:pPr>
      <w:r w:rsidRPr="00F24C30">
        <w:rPr>
          <w:sz w:val="28"/>
          <w:szCs w:val="28"/>
          <w:lang w:val="ru-RU"/>
        </w:rPr>
        <w:t>Программа считается неэффективной, если мероприятия Программы выполнены с эффективностью ме</w:t>
      </w:r>
      <w:r w:rsidR="00844FFE" w:rsidRPr="00F24C30">
        <w:rPr>
          <w:sz w:val="28"/>
          <w:szCs w:val="28"/>
          <w:lang w:val="ru-RU"/>
        </w:rPr>
        <w:t>нее 60 процентов.</w:t>
      </w:r>
    </w:p>
    <w:p w:rsidR="005E3C52" w:rsidRPr="00F24C30" w:rsidRDefault="005E3C52" w:rsidP="0069395A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C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E3C52" w:rsidRPr="00337AF3" w:rsidRDefault="005E3C52" w:rsidP="005E3C52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C52" w:rsidRPr="00F24C30" w:rsidRDefault="005E3C52" w:rsidP="005E3C52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 xml:space="preserve">Программа энергосбережения в </w:t>
      </w:r>
      <w:r w:rsidR="00792FC7" w:rsidRPr="00F24C30">
        <w:rPr>
          <w:rFonts w:ascii="Times New Roman" w:hAnsi="Times New Roman" w:cs="Times New Roman"/>
          <w:sz w:val="28"/>
          <w:szCs w:val="28"/>
        </w:rPr>
        <w:t>МК</w:t>
      </w:r>
      <w:r w:rsidRPr="00F24C30">
        <w:rPr>
          <w:rFonts w:ascii="Times New Roman" w:hAnsi="Times New Roman" w:cs="Times New Roman"/>
          <w:sz w:val="28"/>
          <w:szCs w:val="28"/>
        </w:rPr>
        <w:t xml:space="preserve">УК </w:t>
      </w:r>
      <w:r w:rsidR="00DD48EB" w:rsidRPr="00F24C30">
        <w:rPr>
          <w:rFonts w:ascii="Times New Roman" w:hAnsi="Times New Roman" w:cs="Times New Roman"/>
          <w:sz w:val="28"/>
          <w:szCs w:val="28"/>
        </w:rPr>
        <w:t xml:space="preserve"> </w:t>
      </w:r>
      <w:r w:rsidRPr="00F24C30">
        <w:rPr>
          <w:rFonts w:ascii="Times New Roman" w:hAnsi="Times New Roman" w:cs="Times New Roman"/>
          <w:sz w:val="28"/>
          <w:szCs w:val="28"/>
        </w:rPr>
        <w:t>«</w:t>
      </w:r>
      <w:r w:rsidR="00BF61E5" w:rsidRPr="00F24C30">
        <w:rPr>
          <w:rFonts w:ascii="Times New Roman" w:hAnsi="Times New Roman" w:cs="Times New Roman"/>
          <w:sz w:val="28"/>
          <w:szCs w:val="28"/>
        </w:rPr>
        <w:t>Молотычев</w:t>
      </w:r>
      <w:r w:rsidR="00792FC7" w:rsidRPr="00F24C30">
        <w:rPr>
          <w:rFonts w:ascii="Times New Roman" w:hAnsi="Times New Roman" w:cs="Times New Roman"/>
          <w:sz w:val="28"/>
          <w:szCs w:val="28"/>
        </w:rPr>
        <w:t>ский СДК</w:t>
      </w:r>
      <w:r w:rsidRPr="00F24C30">
        <w:rPr>
          <w:rFonts w:ascii="Times New Roman" w:hAnsi="Times New Roman" w:cs="Times New Roman"/>
          <w:sz w:val="28"/>
          <w:szCs w:val="28"/>
        </w:rPr>
        <w:t>» обеспечивает переход на энергоэффективный путь развития - минимальные затраты на ТЭР. Программа предусматривает:</w:t>
      </w:r>
    </w:p>
    <w:p w:rsidR="005E3C52" w:rsidRPr="00F24C30" w:rsidRDefault="005E3C52" w:rsidP="005E3C52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5E3C52" w:rsidRPr="00F24C30" w:rsidRDefault="005E3C52" w:rsidP="005E3C52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энергоресурсов;</w:t>
      </w:r>
    </w:p>
    <w:p w:rsidR="005E3C52" w:rsidRPr="00F24C30" w:rsidRDefault="005E3C52" w:rsidP="005E3C52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- организацию энергетических обследований для выявления нерационального использования энергоресурсов;</w:t>
      </w:r>
    </w:p>
    <w:p w:rsidR="005E3C52" w:rsidRPr="00F24C30" w:rsidRDefault="005E3C52" w:rsidP="005E3C52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- разработку и реализацию энергосберегающих мероприятий.</w:t>
      </w:r>
    </w:p>
    <w:p w:rsidR="005E3C52" w:rsidRPr="00F24C30" w:rsidRDefault="005E3C52" w:rsidP="005E3C52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30">
        <w:rPr>
          <w:rFonts w:ascii="Times New Roman" w:hAnsi="Times New Roman" w:cs="Times New Roman"/>
          <w:sz w:val="28"/>
          <w:szCs w:val="28"/>
        </w:rPr>
        <w:t>Учет топливно-энергетических ресурсов, их экономия, нормирование и лимитирование, оптимизация топливно-энергетического баланса</w:t>
      </w:r>
    </w:p>
    <w:p w:rsidR="005E3C52" w:rsidRPr="00F24C30" w:rsidRDefault="005E3C52" w:rsidP="005E3C52">
      <w:pPr>
        <w:pStyle w:val="ConsPlusNormal0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  <w:sectPr w:rsidR="005E3C52" w:rsidRPr="00F24C30" w:rsidSect="00F24C30">
          <w:footerReference w:type="default" r:id="rId7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  <w:r w:rsidRPr="00F24C30">
        <w:rPr>
          <w:rFonts w:ascii="Times New Roman" w:hAnsi="Times New Roman" w:cs="Times New Roman"/>
          <w:sz w:val="28"/>
          <w:szCs w:val="28"/>
        </w:rPr>
        <w:t>позволяет снизить бюджетные затраты на приобретение ТЭР</w:t>
      </w:r>
    </w:p>
    <w:p w:rsidR="00AB64B5" w:rsidRPr="005012AE" w:rsidRDefault="009933E1" w:rsidP="005E3C52">
      <w:pPr>
        <w:spacing w:after="0"/>
        <w:jc w:val="right"/>
        <w:rPr>
          <w:szCs w:val="24"/>
          <w:lang w:val="ru-RU"/>
        </w:rPr>
      </w:pPr>
      <w:r w:rsidRPr="005012AE">
        <w:rPr>
          <w:szCs w:val="24"/>
          <w:lang w:val="ru-RU"/>
        </w:rPr>
        <w:lastRenderedPageBreak/>
        <w:t xml:space="preserve">Приложения </w:t>
      </w:r>
    </w:p>
    <w:p w:rsidR="00AB64B5" w:rsidRPr="005012AE" w:rsidRDefault="009933E1" w:rsidP="00AB64B5">
      <w:pPr>
        <w:spacing w:after="0"/>
        <w:jc w:val="right"/>
        <w:rPr>
          <w:szCs w:val="24"/>
          <w:lang w:val="ru-RU"/>
        </w:rPr>
      </w:pPr>
      <w:r w:rsidRPr="005012AE">
        <w:rPr>
          <w:szCs w:val="24"/>
          <w:lang w:val="ru-RU"/>
        </w:rPr>
        <w:t xml:space="preserve">к программе </w:t>
      </w:r>
    </w:p>
    <w:p w:rsidR="009933E1" w:rsidRPr="005012AE" w:rsidRDefault="00792FC7" w:rsidP="00AB64B5">
      <w:pPr>
        <w:spacing w:after="0"/>
        <w:jc w:val="right"/>
        <w:rPr>
          <w:szCs w:val="24"/>
          <w:lang w:val="ru-RU"/>
        </w:rPr>
      </w:pPr>
      <w:r w:rsidRPr="005012AE">
        <w:rPr>
          <w:szCs w:val="24"/>
          <w:lang w:val="ru-RU"/>
        </w:rPr>
        <w:t xml:space="preserve">МКУК </w:t>
      </w:r>
      <w:r w:rsidR="00DD48EB" w:rsidRPr="005012AE">
        <w:rPr>
          <w:szCs w:val="24"/>
          <w:lang w:val="ru-RU"/>
        </w:rPr>
        <w:t xml:space="preserve"> </w:t>
      </w:r>
      <w:r w:rsidR="005E3C52" w:rsidRPr="005012AE">
        <w:rPr>
          <w:szCs w:val="24"/>
          <w:lang w:val="ru-RU"/>
        </w:rPr>
        <w:t>«</w:t>
      </w:r>
      <w:r w:rsidR="00BF61E5" w:rsidRPr="005012AE">
        <w:rPr>
          <w:szCs w:val="24"/>
          <w:lang w:val="ru-RU"/>
        </w:rPr>
        <w:t>Молотычев</w:t>
      </w:r>
      <w:r w:rsidRPr="005012AE">
        <w:rPr>
          <w:szCs w:val="24"/>
          <w:lang w:val="ru-RU"/>
        </w:rPr>
        <w:t>ский СДК</w:t>
      </w:r>
      <w:r w:rsidR="005E3C52" w:rsidRPr="005012AE">
        <w:rPr>
          <w:szCs w:val="24"/>
          <w:lang w:val="ru-RU"/>
        </w:rPr>
        <w:t>»</w:t>
      </w:r>
      <w:r w:rsidR="009933E1" w:rsidRPr="005012AE">
        <w:rPr>
          <w:szCs w:val="24"/>
          <w:lang w:val="ru-RU"/>
        </w:rPr>
        <w:t xml:space="preserve"> </w:t>
      </w:r>
    </w:p>
    <w:p w:rsidR="00AB64B5" w:rsidRPr="005012AE" w:rsidRDefault="009933E1" w:rsidP="00AB64B5">
      <w:pPr>
        <w:spacing w:after="0"/>
        <w:jc w:val="right"/>
        <w:rPr>
          <w:szCs w:val="24"/>
          <w:lang w:val="ru-RU"/>
        </w:rPr>
      </w:pPr>
      <w:r w:rsidRPr="005012AE">
        <w:rPr>
          <w:szCs w:val="24"/>
          <w:lang w:val="ru-RU"/>
        </w:rPr>
        <w:t>по энергосбережению и</w:t>
      </w:r>
    </w:p>
    <w:p w:rsidR="009933E1" w:rsidRPr="005012AE" w:rsidRDefault="009933E1" w:rsidP="00AB64B5">
      <w:pPr>
        <w:spacing w:after="0"/>
        <w:jc w:val="right"/>
        <w:rPr>
          <w:szCs w:val="24"/>
          <w:lang w:val="ru-RU"/>
        </w:rPr>
      </w:pPr>
      <w:r w:rsidRPr="005012AE">
        <w:rPr>
          <w:szCs w:val="24"/>
          <w:lang w:val="ru-RU"/>
        </w:rPr>
        <w:t xml:space="preserve"> повышению энергетической эффективности</w:t>
      </w:r>
    </w:p>
    <w:p w:rsidR="009933E1" w:rsidRDefault="009933E1">
      <w:pPr>
        <w:spacing w:after="0"/>
        <w:jc w:val="center"/>
        <w:rPr>
          <w:sz w:val="32"/>
          <w:szCs w:val="32"/>
          <w:lang w:val="ru-RU"/>
        </w:rPr>
      </w:pPr>
    </w:p>
    <w:p w:rsidR="00AB64B5" w:rsidRDefault="00AB64B5">
      <w:pPr>
        <w:spacing w:after="0"/>
        <w:jc w:val="center"/>
        <w:rPr>
          <w:sz w:val="32"/>
          <w:szCs w:val="32"/>
          <w:lang w:val="ru-RU"/>
        </w:rPr>
      </w:pPr>
    </w:p>
    <w:p w:rsidR="00AB64B5" w:rsidRDefault="00AB64B5">
      <w:pPr>
        <w:spacing w:after="0"/>
        <w:jc w:val="center"/>
        <w:rPr>
          <w:sz w:val="32"/>
          <w:szCs w:val="32"/>
          <w:lang w:val="ru-RU"/>
        </w:rPr>
      </w:pPr>
    </w:p>
    <w:p w:rsidR="00AB64B5" w:rsidRDefault="00AB64B5">
      <w:pPr>
        <w:spacing w:after="0"/>
        <w:jc w:val="center"/>
        <w:rPr>
          <w:sz w:val="32"/>
          <w:szCs w:val="32"/>
          <w:lang w:val="ru-RU"/>
        </w:rPr>
      </w:pPr>
    </w:p>
    <w:p w:rsidR="00AB64B5" w:rsidRDefault="00AB64B5">
      <w:pPr>
        <w:spacing w:after="0"/>
        <w:jc w:val="center"/>
        <w:rPr>
          <w:sz w:val="32"/>
          <w:szCs w:val="32"/>
          <w:lang w:val="ru-RU"/>
        </w:rPr>
      </w:pPr>
    </w:p>
    <w:p w:rsidR="00AB64B5" w:rsidRDefault="00AB64B5">
      <w:pPr>
        <w:spacing w:after="0"/>
        <w:jc w:val="center"/>
        <w:rPr>
          <w:sz w:val="32"/>
          <w:szCs w:val="32"/>
          <w:lang w:val="ru-RU"/>
        </w:rPr>
      </w:pPr>
    </w:p>
    <w:p w:rsidR="009933E1" w:rsidRDefault="009933E1" w:rsidP="00AB64B5">
      <w:pPr>
        <w:spacing w:after="0" w:line="720" w:lineRule="auto"/>
        <w:jc w:val="center"/>
        <w:rPr>
          <w:sz w:val="32"/>
          <w:szCs w:val="32"/>
          <w:lang w:val="ru-RU"/>
        </w:rPr>
      </w:pPr>
    </w:p>
    <w:p w:rsidR="009933E1" w:rsidRPr="00AB64B5" w:rsidRDefault="009933E1" w:rsidP="009164EA">
      <w:pPr>
        <w:spacing w:after="0" w:line="480" w:lineRule="auto"/>
        <w:jc w:val="center"/>
        <w:rPr>
          <w:sz w:val="40"/>
          <w:szCs w:val="32"/>
          <w:lang w:val="ru-RU"/>
        </w:rPr>
      </w:pPr>
      <w:r w:rsidRPr="00AB64B5">
        <w:rPr>
          <w:sz w:val="40"/>
          <w:szCs w:val="32"/>
          <w:lang w:val="ru-RU"/>
        </w:rPr>
        <w:t xml:space="preserve">Формы ежегодной отчетности в </w:t>
      </w:r>
      <w:r w:rsidR="00AB64B5" w:rsidRPr="00AB64B5">
        <w:rPr>
          <w:sz w:val="40"/>
          <w:szCs w:val="32"/>
          <w:lang w:val="ru-RU"/>
        </w:rPr>
        <w:t>Министерство энергетики РФ в соответствии с Приказ</w:t>
      </w:r>
      <w:r w:rsidR="00AB64B5">
        <w:rPr>
          <w:sz w:val="40"/>
          <w:szCs w:val="32"/>
          <w:lang w:val="ru-RU"/>
        </w:rPr>
        <w:t>ом</w:t>
      </w:r>
      <w:r w:rsidR="00AB64B5" w:rsidRPr="00AB64B5">
        <w:rPr>
          <w:sz w:val="40"/>
          <w:szCs w:val="32"/>
          <w:lang w:val="ru-RU"/>
        </w:rPr>
        <w:t xml:space="preserve"> Министерства энергетики РФ от 30 июня 2014г. № 398</w:t>
      </w:r>
    </w:p>
    <w:p w:rsidR="009933E1" w:rsidRPr="009933E1" w:rsidRDefault="009933E1" w:rsidP="00AB64B5">
      <w:pPr>
        <w:spacing w:after="0" w:line="720" w:lineRule="auto"/>
        <w:jc w:val="center"/>
        <w:rPr>
          <w:sz w:val="32"/>
          <w:szCs w:val="32"/>
          <w:lang w:val="ru-RU"/>
        </w:rPr>
      </w:pPr>
    </w:p>
    <w:p w:rsidR="00792FC7" w:rsidRDefault="009933E1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br w:type="page"/>
      </w:r>
    </w:p>
    <w:p w:rsidR="00106ADF" w:rsidRPr="00837849" w:rsidRDefault="00106ADF">
      <w:pPr>
        <w:spacing w:after="0"/>
        <w:jc w:val="center"/>
        <w:rPr>
          <w:b/>
          <w:lang w:val="ru-RU"/>
        </w:rPr>
      </w:pPr>
      <w:r w:rsidRPr="00837849">
        <w:rPr>
          <w:b/>
          <w:lang w:val="ru-RU"/>
        </w:rPr>
        <w:lastRenderedPageBreak/>
        <w:t xml:space="preserve">Отчет о достижении значений целевых показателей программы </w:t>
      </w:r>
    </w:p>
    <w:p w:rsidR="00106ADF" w:rsidRPr="00837849" w:rsidRDefault="00106ADF">
      <w:pPr>
        <w:spacing w:after="0"/>
        <w:jc w:val="center"/>
        <w:rPr>
          <w:b/>
          <w:lang w:val="ru-RU"/>
        </w:rPr>
      </w:pPr>
      <w:r w:rsidRPr="00837849">
        <w:rPr>
          <w:b/>
          <w:lang w:val="ru-RU"/>
        </w:rPr>
        <w:t xml:space="preserve">энергосбережения и повышения энергетической эффективности </w:t>
      </w:r>
    </w:p>
    <w:p w:rsidR="0005763D" w:rsidRPr="00837849" w:rsidRDefault="00106ADF" w:rsidP="00837849">
      <w:pPr>
        <w:spacing w:after="0"/>
        <w:jc w:val="center"/>
        <w:rPr>
          <w:b/>
          <w:lang w:val="ru-RU"/>
        </w:rPr>
      </w:pPr>
      <w:r w:rsidRPr="00837849">
        <w:rPr>
          <w:b/>
          <w:lang w:val="ru-RU"/>
        </w:rPr>
        <w:t>на 1 января 20__</w:t>
      </w:r>
      <w:r w:rsidR="009933E1">
        <w:rPr>
          <w:b/>
          <w:lang w:val="ru-RU"/>
        </w:rPr>
        <w:t xml:space="preserve">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</w:tblGrid>
      <w:tr w:rsidR="00106ADF" w:rsidRPr="00106ADF" w:rsidTr="00106ADF">
        <w:tc>
          <w:tcPr>
            <w:tcW w:w="1099" w:type="dxa"/>
            <w:shd w:val="clear" w:color="auto" w:fill="auto"/>
          </w:tcPr>
          <w:p w:rsidR="00106ADF" w:rsidRPr="00106ADF" w:rsidRDefault="008F40B1" w:rsidP="00106ADF">
            <w:pPr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63.85pt;margin-top:12pt;width:49.85pt;height:33.05pt;z-index:251658240;visibility:visible;mso-height-percent:200;mso-height-percent:200;mso-width-relative:margin;mso-height-relative:margin" stroked="f">
                  <v:textbox style="mso-fit-shape-to-text:t">
                    <w:txbxContent>
                      <w:p w:rsidR="00BF61E5" w:rsidRPr="00D30876" w:rsidRDefault="00BF61E5" w:rsidP="00D30876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Дата</w:t>
                        </w:r>
                      </w:p>
                    </w:txbxContent>
                  </v:textbox>
                </v:shape>
              </w:pict>
            </w:r>
            <w:r w:rsidR="00106ADF" w:rsidRPr="00106ADF">
              <w:rPr>
                <w:rFonts w:eastAsia="Times New Roman"/>
                <w:lang w:val="ru-RU"/>
              </w:rPr>
              <w:t>Коды</w:t>
            </w:r>
          </w:p>
        </w:tc>
      </w:tr>
      <w:tr w:rsidR="00106ADF" w:rsidRPr="00106ADF" w:rsidTr="00106ADF">
        <w:tc>
          <w:tcPr>
            <w:tcW w:w="1099" w:type="dxa"/>
            <w:shd w:val="clear" w:color="auto" w:fill="auto"/>
          </w:tcPr>
          <w:p w:rsidR="00106ADF" w:rsidRPr="00106ADF" w:rsidRDefault="00106ADF" w:rsidP="00106ADF">
            <w:pPr>
              <w:spacing w:after="0"/>
              <w:rPr>
                <w:rFonts w:eastAsia="Times New Roman"/>
                <w:lang w:val="ru-RU"/>
              </w:rPr>
            </w:pPr>
          </w:p>
        </w:tc>
      </w:tr>
      <w:tr w:rsidR="00106ADF" w:rsidRPr="00106ADF" w:rsidTr="00106ADF">
        <w:tc>
          <w:tcPr>
            <w:tcW w:w="1099" w:type="dxa"/>
            <w:shd w:val="clear" w:color="auto" w:fill="auto"/>
          </w:tcPr>
          <w:p w:rsidR="00106ADF" w:rsidRPr="00106ADF" w:rsidRDefault="00106ADF" w:rsidP="00106ADF">
            <w:pPr>
              <w:spacing w:after="0"/>
              <w:rPr>
                <w:rFonts w:eastAsia="Times New Roman"/>
                <w:lang w:val="ru-RU"/>
              </w:rPr>
            </w:pPr>
          </w:p>
        </w:tc>
      </w:tr>
    </w:tbl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Наименование организации      </w:t>
      </w:r>
      <w:r w:rsidR="00792FC7">
        <w:rPr>
          <w:lang w:val="ru-RU"/>
        </w:rPr>
        <w:t>МК</w:t>
      </w:r>
      <w:r w:rsidR="001D476C">
        <w:rPr>
          <w:lang w:val="ru-RU"/>
        </w:rPr>
        <w:t xml:space="preserve">УК </w:t>
      </w:r>
      <w:r w:rsidR="00792FC7">
        <w:rPr>
          <w:lang w:val="ru-RU"/>
        </w:rPr>
        <w:t xml:space="preserve"> </w:t>
      </w:r>
      <w:r w:rsidR="00DD48EB">
        <w:rPr>
          <w:lang w:val="ru-RU"/>
        </w:rPr>
        <w:t xml:space="preserve"> </w:t>
      </w:r>
      <w:r w:rsidR="001D476C">
        <w:rPr>
          <w:lang w:val="ru-RU"/>
        </w:rPr>
        <w:t>«</w:t>
      </w:r>
      <w:r w:rsidR="00BF61E5">
        <w:rPr>
          <w:lang w:val="ru-RU"/>
        </w:rPr>
        <w:t>Молотычев</w:t>
      </w:r>
      <w:r w:rsidR="00792FC7">
        <w:rPr>
          <w:lang w:val="ru-RU"/>
        </w:rPr>
        <w:t>ский СДК</w:t>
      </w:r>
      <w:r w:rsidR="001D476C">
        <w:rPr>
          <w:lang w:val="ru-RU"/>
        </w:rPr>
        <w:t>»</w:t>
      </w:r>
      <w:r w:rsidRPr="00786580">
        <w:rPr>
          <w:lang w:val="ru-RU"/>
        </w:rPr>
        <w:t xml:space="preserve"> </w:t>
      </w:r>
    </w:p>
    <w:p w:rsidR="00E708C4" w:rsidRPr="00786580" w:rsidRDefault="00E708C4">
      <w:pPr>
        <w:spacing w:after="0"/>
        <w:rPr>
          <w:lang w:val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3090"/>
        <w:gridCol w:w="1375"/>
        <w:gridCol w:w="1532"/>
        <w:gridCol w:w="1339"/>
        <w:gridCol w:w="1901"/>
      </w:tblGrid>
      <w:tr w:rsidR="00E708C4" w:rsidRPr="00786580">
        <w:tc>
          <w:tcPr>
            <w:tcW w:w="0" w:type="auto"/>
            <w:vMerge w:val="restart"/>
          </w:tcPr>
          <w:p w:rsidR="00E708C4" w:rsidRPr="00786580" w:rsidRDefault="00E708C4">
            <w:pPr>
              <w:spacing w:after="0"/>
              <w:rPr>
                <w:b/>
                <w:bCs/>
                <w:lang w:val="ru-RU"/>
              </w:rPr>
            </w:pPr>
            <w:r w:rsidRPr="00786580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E708C4" w:rsidRPr="00786580" w:rsidRDefault="00E708C4">
            <w:pPr>
              <w:spacing w:after="0"/>
              <w:rPr>
                <w:b/>
                <w:bCs/>
                <w:lang w:val="ru-RU"/>
              </w:rPr>
            </w:pPr>
            <w:r w:rsidRPr="00786580">
              <w:rPr>
                <w:b/>
                <w:bCs/>
                <w:lang w:val="ru-RU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</w:tcPr>
          <w:p w:rsidR="00E708C4" w:rsidRPr="00786580" w:rsidRDefault="00E708C4">
            <w:pPr>
              <w:spacing w:after="0"/>
              <w:rPr>
                <w:b/>
                <w:bCs/>
                <w:lang w:val="ru-RU"/>
              </w:rPr>
            </w:pPr>
            <w:r w:rsidRPr="00786580">
              <w:rPr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E708C4" w:rsidRPr="00786580" w:rsidRDefault="00E708C4">
            <w:pPr>
              <w:spacing w:after="0"/>
              <w:rPr>
                <w:b/>
                <w:bCs/>
                <w:lang w:val="ru-RU"/>
              </w:rPr>
            </w:pPr>
            <w:r w:rsidRPr="00786580">
              <w:rPr>
                <w:b/>
                <w:bCs/>
                <w:lang w:val="ru-RU"/>
              </w:rPr>
              <w:t>Значения целевых показателей программы</w:t>
            </w:r>
          </w:p>
        </w:tc>
      </w:tr>
      <w:tr w:rsidR="00E708C4" w:rsidRPr="00786580">
        <w:tc>
          <w:tcPr>
            <w:tcW w:w="0" w:type="auto"/>
            <w:vMerge/>
            <w:vAlign w:val="center"/>
          </w:tcPr>
          <w:p w:rsidR="00E708C4" w:rsidRPr="00786580" w:rsidRDefault="00E708C4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708C4" w:rsidRPr="00786580" w:rsidRDefault="00E708C4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708C4" w:rsidRPr="00786580" w:rsidRDefault="00E708C4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1532" w:type="dxa"/>
          </w:tcPr>
          <w:p w:rsidR="00E708C4" w:rsidRPr="00786580" w:rsidRDefault="00E708C4">
            <w:pPr>
              <w:spacing w:after="0"/>
              <w:jc w:val="center"/>
              <w:rPr>
                <w:lang w:val="ru-RU"/>
              </w:rPr>
            </w:pPr>
            <w:r w:rsidRPr="00786580">
              <w:rPr>
                <w:lang w:val="ru-RU"/>
              </w:rPr>
              <w:t>план</w:t>
            </w:r>
          </w:p>
        </w:tc>
        <w:tc>
          <w:tcPr>
            <w:tcW w:w="1339" w:type="dxa"/>
          </w:tcPr>
          <w:p w:rsidR="00E708C4" w:rsidRPr="00786580" w:rsidRDefault="00E708C4">
            <w:pPr>
              <w:spacing w:after="0"/>
              <w:jc w:val="center"/>
              <w:rPr>
                <w:lang w:val="ru-RU"/>
              </w:rPr>
            </w:pPr>
            <w:r w:rsidRPr="00786580">
              <w:rPr>
                <w:lang w:val="ru-RU"/>
              </w:rPr>
              <w:t>факт</w:t>
            </w:r>
          </w:p>
        </w:tc>
        <w:tc>
          <w:tcPr>
            <w:tcW w:w="1901" w:type="dxa"/>
          </w:tcPr>
          <w:p w:rsidR="00E708C4" w:rsidRPr="00786580" w:rsidRDefault="00E708C4">
            <w:pPr>
              <w:spacing w:after="0"/>
              <w:jc w:val="center"/>
              <w:rPr>
                <w:lang w:val="ru-RU"/>
              </w:rPr>
            </w:pPr>
            <w:r w:rsidRPr="00786580">
              <w:rPr>
                <w:lang w:val="ru-RU"/>
              </w:rPr>
              <w:t>отклонение</w:t>
            </w:r>
          </w:p>
        </w:tc>
      </w:tr>
      <w:tr w:rsidR="00E708C4">
        <w:tc>
          <w:tcPr>
            <w:tcW w:w="0" w:type="auto"/>
          </w:tcPr>
          <w:p w:rsidR="00E708C4" w:rsidRDefault="00E708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08C4" w:rsidRDefault="00E708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08C4" w:rsidRDefault="00E708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:rsidR="00E708C4" w:rsidRDefault="00E708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E708C4" w:rsidRDefault="00E708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1" w:type="dxa"/>
          </w:tcPr>
          <w:p w:rsidR="00E708C4" w:rsidRDefault="00E708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763D" w:rsidRPr="00F13B6F" w:rsidTr="00576E9A">
        <w:tc>
          <w:tcPr>
            <w:tcW w:w="0" w:type="auto"/>
          </w:tcPr>
          <w:p w:rsidR="0005763D" w:rsidRDefault="0005763D">
            <w:pPr>
              <w:spacing w:after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05763D" w:rsidRDefault="0005763D" w:rsidP="00576E9A">
            <w:pPr>
              <w:spacing w:after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0" w:type="auto"/>
          </w:tcPr>
          <w:p w:rsidR="0005763D" w:rsidRPr="0005763D" w:rsidRDefault="0005763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32" w:type="dxa"/>
          </w:tcPr>
          <w:p w:rsidR="0005763D" w:rsidRPr="0005763D" w:rsidRDefault="0005763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339" w:type="dxa"/>
          </w:tcPr>
          <w:p w:rsidR="0005763D" w:rsidRPr="0005763D" w:rsidRDefault="0005763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901" w:type="dxa"/>
          </w:tcPr>
          <w:p w:rsidR="0005763D" w:rsidRPr="0005763D" w:rsidRDefault="0005763D">
            <w:pPr>
              <w:spacing w:after="0"/>
              <w:jc w:val="center"/>
              <w:rPr>
                <w:lang w:val="ru-RU"/>
              </w:rPr>
            </w:pPr>
          </w:p>
        </w:tc>
      </w:tr>
      <w:tr w:rsidR="0005763D" w:rsidTr="00576E9A">
        <w:tc>
          <w:tcPr>
            <w:tcW w:w="0" w:type="auto"/>
          </w:tcPr>
          <w:p w:rsidR="0005763D" w:rsidRPr="00792FC7" w:rsidRDefault="00792FC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05763D" w:rsidRDefault="0005763D" w:rsidP="00576E9A">
            <w:pPr>
              <w:spacing w:after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Оснащенность приборами учета электроэнергии</w:t>
            </w:r>
          </w:p>
        </w:tc>
        <w:tc>
          <w:tcPr>
            <w:tcW w:w="0" w:type="auto"/>
          </w:tcPr>
          <w:p w:rsidR="0005763D" w:rsidRDefault="0005763D">
            <w:pPr>
              <w:spacing w:after="0"/>
              <w:jc w:val="center"/>
            </w:pPr>
          </w:p>
        </w:tc>
        <w:tc>
          <w:tcPr>
            <w:tcW w:w="1532" w:type="dxa"/>
          </w:tcPr>
          <w:p w:rsidR="0005763D" w:rsidRDefault="0005763D">
            <w:pPr>
              <w:spacing w:after="0"/>
              <w:jc w:val="center"/>
            </w:pPr>
          </w:p>
        </w:tc>
        <w:tc>
          <w:tcPr>
            <w:tcW w:w="1339" w:type="dxa"/>
          </w:tcPr>
          <w:p w:rsidR="0005763D" w:rsidRDefault="0005763D">
            <w:pPr>
              <w:spacing w:after="0"/>
              <w:jc w:val="center"/>
            </w:pPr>
          </w:p>
        </w:tc>
        <w:tc>
          <w:tcPr>
            <w:tcW w:w="1901" w:type="dxa"/>
          </w:tcPr>
          <w:p w:rsidR="0005763D" w:rsidRDefault="0005763D">
            <w:pPr>
              <w:spacing w:after="0"/>
              <w:jc w:val="center"/>
            </w:pPr>
          </w:p>
        </w:tc>
      </w:tr>
      <w:tr w:rsidR="0005763D" w:rsidRPr="00F13B6F" w:rsidTr="00576E9A">
        <w:tc>
          <w:tcPr>
            <w:tcW w:w="0" w:type="auto"/>
          </w:tcPr>
          <w:p w:rsidR="0005763D" w:rsidRPr="00792FC7" w:rsidRDefault="00792FC7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:rsidR="0005763D" w:rsidRDefault="0005763D" w:rsidP="00576E9A">
            <w:pPr>
              <w:spacing w:after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0" w:type="auto"/>
          </w:tcPr>
          <w:p w:rsidR="0005763D" w:rsidRPr="0005763D" w:rsidRDefault="0005763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32" w:type="dxa"/>
          </w:tcPr>
          <w:p w:rsidR="0005763D" w:rsidRPr="0005763D" w:rsidRDefault="0005763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339" w:type="dxa"/>
          </w:tcPr>
          <w:p w:rsidR="0005763D" w:rsidRPr="0005763D" w:rsidRDefault="0005763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901" w:type="dxa"/>
          </w:tcPr>
          <w:p w:rsidR="0005763D" w:rsidRPr="0005763D" w:rsidRDefault="0005763D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E708C4" w:rsidRDefault="00E708C4">
      <w:pPr>
        <w:spacing w:after="0"/>
        <w:rPr>
          <w:lang w:val="ru-RU"/>
        </w:rPr>
      </w:pPr>
    </w:p>
    <w:p w:rsidR="00E708C4" w:rsidRPr="00786580" w:rsidRDefault="00E708C4">
      <w:pPr>
        <w:spacing w:after="0"/>
        <w:rPr>
          <w:lang w:val="ru-RU"/>
        </w:rPr>
      </w:pPr>
      <w:r>
        <w:rPr>
          <w:lang w:val="ru-RU"/>
        </w:rPr>
        <w:t xml:space="preserve"> </w:t>
      </w:r>
      <w:r w:rsidRPr="00786580">
        <w:rPr>
          <w:lang w:val="ru-RU"/>
        </w:rPr>
        <w:t>Руководитель</w:t>
      </w:r>
    </w:p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 (уполномоченное лицо)             _____________________               ________________________</w:t>
      </w:r>
    </w:p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                                       </w:t>
      </w:r>
      <w:r w:rsidR="001D476C">
        <w:rPr>
          <w:lang w:val="ru-RU"/>
        </w:rPr>
        <w:t xml:space="preserve">                          </w:t>
      </w:r>
      <w:r w:rsidRPr="00786580">
        <w:rPr>
          <w:lang w:val="ru-RU"/>
        </w:rPr>
        <w:t xml:space="preserve"> (должность)                     (расшифровка подписи)</w:t>
      </w:r>
    </w:p>
    <w:p w:rsidR="00E708C4" w:rsidRPr="00786580" w:rsidRDefault="00E708C4">
      <w:pPr>
        <w:spacing w:after="0"/>
        <w:rPr>
          <w:lang w:val="ru-RU"/>
        </w:rPr>
      </w:pPr>
    </w:p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 Руководитель технической службы</w:t>
      </w:r>
    </w:p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 (уполномоченное лицо)             _____________________               ________________________</w:t>
      </w:r>
    </w:p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                                        </w:t>
      </w:r>
      <w:r w:rsidR="001D476C">
        <w:rPr>
          <w:lang w:val="ru-RU"/>
        </w:rPr>
        <w:t xml:space="preserve">                         </w:t>
      </w:r>
      <w:r w:rsidRPr="00786580">
        <w:rPr>
          <w:lang w:val="ru-RU"/>
        </w:rPr>
        <w:t>(должность)                     (расшифровка подписи)</w:t>
      </w:r>
    </w:p>
    <w:p w:rsidR="00E708C4" w:rsidRPr="00786580" w:rsidRDefault="00E708C4">
      <w:pPr>
        <w:spacing w:after="0"/>
        <w:rPr>
          <w:lang w:val="ru-RU"/>
        </w:rPr>
      </w:pPr>
    </w:p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 Руководитель финансово-экономической службы</w:t>
      </w:r>
    </w:p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 (уполномоченное лицо)             _____________________               ________________________</w:t>
      </w:r>
    </w:p>
    <w:p w:rsidR="00E708C4" w:rsidRPr="00786580" w:rsidRDefault="00E708C4">
      <w:pPr>
        <w:spacing w:after="0"/>
        <w:rPr>
          <w:lang w:val="ru-RU"/>
        </w:rPr>
      </w:pPr>
      <w:r w:rsidRPr="00786580">
        <w:rPr>
          <w:lang w:val="ru-RU"/>
        </w:rPr>
        <w:t xml:space="preserve">                                        </w:t>
      </w:r>
      <w:r w:rsidR="001D476C">
        <w:rPr>
          <w:lang w:val="ru-RU"/>
        </w:rPr>
        <w:t xml:space="preserve">                          </w:t>
      </w:r>
      <w:r w:rsidRPr="00786580">
        <w:rPr>
          <w:lang w:val="ru-RU"/>
        </w:rPr>
        <w:t>(должность)                     (расшифровка подписи)</w:t>
      </w:r>
    </w:p>
    <w:p w:rsidR="00E708C4" w:rsidRPr="00786580" w:rsidRDefault="00E708C4">
      <w:pPr>
        <w:spacing w:after="0"/>
        <w:rPr>
          <w:lang w:val="ru-RU"/>
        </w:rPr>
      </w:pPr>
    </w:p>
    <w:p w:rsidR="00E708C4" w:rsidRDefault="00E708C4" w:rsidP="001D476C">
      <w:pPr>
        <w:spacing w:after="0"/>
        <w:rPr>
          <w:lang w:val="ru-RU"/>
        </w:rPr>
      </w:pPr>
      <w:r w:rsidRPr="00786580">
        <w:rPr>
          <w:lang w:val="ru-RU"/>
        </w:rPr>
        <w:t xml:space="preserve"> "___" __________________ 20___ г.</w:t>
      </w:r>
    </w:p>
    <w:p w:rsidR="00792FC7" w:rsidRDefault="00792FC7" w:rsidP="001D476C">
      <w:pPr>
        <w:spacing w:after="0"/>
        <w:rPr>
          <w:lang w:val="ru-RU"/>
        </w:rPr>
      </w:pPr>
    </w:p>
    <w:p w:rsidR="00792FC7" w:rsidRDefault="00792FC7" w:rsidP="001D476C">
      <w:pPr>
        <w:spacing w:after="0"/>
        <w:rPr>
          <w:lang w:val="ru-RU"/>
        </w:rPr>
      </w:pPr>
    </w:p>
    <w:p w:rsidR="00792FC7" w:rsidRDefault="00792FC7" w:rsidP="001D476C">
      <w:pPr>
        <w:spacing w:after="0"/>
        <w:rPr>
          <w:lang w:val="ru-RU"/>
        </w:rPr>
      </w:pPr>
    </w:p>
    <w:p w:rsidR="00792FC7" w:rsidRDefault="00792FC7" w:rsidP="001D476C">
      <w:pPr>
        <w:spacing w:after="0"/>
        <w:rPr>
          <w:lang w:val="ru-RU"/>
        </w:rPr>
      </w:pPr>
    </w:p>
    <w:p w:rsidR="00792FC7" w:rsidRDefault="00792FC7" w:rsidP="001D476C">
      <w:pPr>
        <w:spacing w:after="0"/>
        <w:rPr>
          <w:lang w:val="ru-RU"/>
        </w:rPr>
      </w:pPr>
    </w:p>
    <w:p w:rsidR="00792FC7" w:rsidRDefault="00792FC7" w:rsidP="001D476C">
      <w:pPr>
        <w:spacing w:after="0"/>
        <w:rPr>
          <w:lang w:val="ru-RU"/>
        </w:rPr>
      </w:pPr>
    </w:p>
    <w:p w:rsidR="00792FC7" w:rsidRDefault="00792FC7" w:rsidP="001D476C">
      <w:pPr>
        <w:spacing w:after="0"/>
        <w:rPr>
          <w:lang w:val="ru-RU"/>
        </w:rPr>
      </w:pPr>
    </w:p>
    <w:p w:rsidR="00792FC7" w:rsidRDefault="00792FC7" w:rsidP="001D476C">
      <w:pPr>
        <w:spacing w:after="0"/>
        <w:rPr>
          <w:lang w:val="ru-RU"/>
        </w:rPr>
      </w:pPr>
    </w:p>
    <w:p w:rsidR="00792FC7" w:rsidRPr="001D476C" w:rsidRDefault="00792FC7" w:rsidP="001D476C">
      <w:pPr>
        <w:spacing w:after="0"/>
        <w:rPr>
          <w:lang w:val="ru-RU"/>
        </w:rPr>
      </w:pPr>
    </w:p>
    <w:p w:rsidR="009164EA" w:rsidRDefault="009164EA" w:rsidP="00792FC7">
      <w:pPr>
        <w:spacing w:after="0"/>
        <w:jc w:val="center"/>
        <w:rPr>
          <w:b/>
          <w:lang w:val="ru-RU"/>
        </w:rPr>
      </w:pPr>
      <w:r w:rsidRPr="009164EA">
        <w:rPr>
          <w:b/>
          <w:lang w:val="ru-RU"/>
        </w:rPr>
        <w:lastRenderedPageBreak/>
        <w:t>Отчет о реализации мероприятий программы энергосбережения</w:t>
      </w:r>
    </w:p>
    <w:p w:rsidR="00792FC7" w:rsidRPr="00837849" w:rsidRDefault="009164EA" w:rsidP="009164EA">
      <w:pPr>
        <w:spacing w:after="0"/>
        <w:jc w:val="center"/>
        <w:rPr>
          <w:b/>
          <w:lang w:val="ru-RU"/>
        </w:rPr>
      </w:pPr>
      <w:r w:rsidRPr="009164EA">
        <w:rPr>
          <w:b/>
          <w:lang w:val="ru-RU"/>
        </w:rPr>
        <w:t xml:space="preserve">и повышения энергетической эффективности на </w:t>
      </w:r>
      <w:r w:rsidRPr="00837849">
        <w:rPr>
          <w:b/>
          <w:lang w:val="ru-RU"/>
        </w:rPr>
        <w:t>1 января 20__</w:t>
      </w:r>
      <w:r>
        <w:rPr>
          <w:b/>
          <w:lang w:val="ru-RU"/>
        </w:rPr>
        <w:t xml:space="preserve">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</w:tblGrid>
      <w:tr w:rsidR="009164EA" w:rsidRPr="00106ADF" w:rsidTr="00576E9A">
        <w:tc>
          <w:tcPr>
            <w:tcW w:w="1099" w:type="dxa"/>
            <w:shd w:val="clear" w:color="auto" w:fill="auto"/>
          </w:tcPr>
          <w:p w:rsidR="009164EA" w:rsidRPr="00106ADF" w:rsidRDefault="008F40B1" w:rsidP="00576E9A">
            <w:pPr>
              <w:spacing w:after="0"/>
              <w:rPr>
                <w:rFonts w:eastAsia="Times New Roman"/>
                <w:lang w:val="ru-RU"/>
              </w:rPr>
            </w:pPr>
            <w:r w:rsidRPr="008F40B1">
              <w:rPr>
                <w:noProof/>
              </w:rPr>
              <w:pict>
                <v:shape id="Надпись 2" o:spid="_x0000_s1027" type="#_x0000_t202" style="position:absolute;left:0;text-align:left;margin-left:-62.45pt;margin-top:11.45pt;width:49.85pt;height:33.05pt;z-index:251657216;visibility:visible;mso-height-percent:200;mso-height-percent:200;mso-width-relative:margin;mso-height-relative:margin" stroked="f">
                  <v:textbox style="mso-fit-shape-to-text:t">
                    <w:txbxContent>
                      <w:p w:rsidR="00BF61E5" w:rsidRPr="00D30876" w:rsidRDefault="00BF61E5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Дата</w:t>
                        </w:r>
                      </w:p>
                    </w:txbxContent>
                  </v:textbox>
                </v:shape>
              </w:pict>
            </w:r>
            <w:r w:rsidR="009164EA" w:rsidRPr="00106ADF">
              <w:rPr>
                <w:rFonts w:eastAsia="Times New Roman"/>
                <w:lang w:val="ru-RU"/>
              </w:rPr>
              <w:t>Коды</w:t>
            </w:r>
          </w:p>
        </w:tc>
      </w:tr>
      <w:tr w:rsidR="009164EA" w:rsidRPr="00106ADF" w:rsidTr="00576E9A">
        <w:tc>
          <w:tcPr>
            <w:tcW w:w="1099" w:type="dxa"/>
            <w:shd w:val="clear" w:color="auto" w:fill="auto"/>
          </w:tcPr>
          <w:p w:rsidR="009164EA" w:rsidRPr="00106ADF" w:rsidRDefault="009164EA" w:rsidP="00576E9A">
            <w:pPr>
              <w:spacing w:after="0"/>
              <w:rPr>
                <w:rFonts w:eastAsia="Times New Roman"/>
                <w:lang w:val="ru-RU"/>
              </w:rPr>
            </w:pPr>
          </w:p>
        </w:tc>
      </w:tr>
      <w:tr w:rsidR="009164EA" w:rsidRPr="00106ADF" w:rsidTr="00576E9A">
        <w:tc>
          <w:tcPr>
            <w:tcW w:w="1099" w:type="dxa"/>
            <w:shd w:val="clear" w:color="auto" w:fill="auto"/>
          </w:tcPr>
          <w:p w:rsidR="009164EA" w:rsidRPr="00106ADF" w:rsidRDefault="008F40B1" w:rsidP="00576E9A">
            <w:pPr>
              <w:spacing w:after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fldChar w:fldCharType="begin"/>
            </w:r>
            <w:r w:rsidR="00D30876">
              <w:rPr>
                <w:rFonts w:eastAsia="Times New Roman"/>
                <w:lang w:val="ru-RU"/>
              </w:rPr>
              <w:instrText xml:space="preserve"> QUOTE   \* MERGEFORMAT </w:instrText>
            </w:r>
            <w:r>
              <w:rPr>
                <w:rFonts w:eastAsia="Times New Roman"/>
                <w:lang w:val="ru-RU"/>
              </w:rPr>
              <w:fldChar w:fldCharType="end"/>
            </w:r>
          </w:p>
        </w:tc>
      </w:tr>
    </w:tbl>
    <w:p w:rsidR="009164EA" w:rsidRDefault="009164EA" w:rsidP="009164EA">
      <w:pPr>
        <w:spacing w:after="0"/>
        <w:rPr>
          <w:lang w:val="ru-RU"/>
        </w:rPr>
      </w:pPr>
      <w:r w:rsidRPr="00786580">
        <w:rPr>
          <w:lang w:val="ru-RU"/>
        </w:rPr>
        <w:t>Наимено</w:t>
      </w:r>
      <w:r w:rsidR="00792FC7">
        <w:rPr>
          <w:lang w:val="ru-RU"/>
        </w:rPr>
        <w:t>вание организации  МК</w:t>
      </w:r>
      <w:r w:rsidR="001D476C">
        <w:rPr>
          <w:lang w:val="ru-RU"/>
        </w:rPr>
        <w:t>УК «</w:t>
      </w:r>
      <w:r w:rsidR="00BF61E5">
        <w:rPr>
          <w:lang w:val="ru-RU"/>
        </w:rPr>
        <w:t>Молотычев</w:t>
      </w:r>
      <w:r w:rsidR="00792FC7">
        <w:rPr>
          <w:lang w:val="ru-RU"/>
        </w:rPr>
        <w:t>ский сельский дом культуры</w:t>
      </w:r>
      <w:r w:rsidR="001D476C">
        <w:rPr>
          <w:lang w:val="ru-RU"/>
        </w:rPr>
        <w:t>»</w:t>
      </w:r>
      <w:r w:rsidR="001D476C" w:rsidRPr="00786580">
        <w:rPr>
          <w:lang w:val="ru-RU"/>
        </w:rPr>
        <w:t xml:space="preserve"> </w:t>
      </w:r>
      <w:r w:rsidRPr="00786580">
        <w:rPr>
          <w:lang w:val="ru-RU"/>
        </w:rPr>
        <w:t xml:space="preserve">  </w:t>
      </w:r>
    </w:p>
    <w:p w:rsidR="009164EA" w:rsidRPr="00786580" w:rsidRDefault="009164EA" w:rsidP="009164EA">
      <w:pPr>
        <w:spacing w:after="0"/>
        <w:rPr>
          <w:lang w:val="ru-RU"/>
        </w:rPr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0"/>
        <w:gridCol w:w="9"/>
        <w:gridCol w:w="634"/>
        <w:gridCol w:w="617"/>
        <w:gridCol w:w="661"/>
      </w:tblGrid>
      <w:tr w:rsidR="004E2D9C" w:rsidRPr="0067765A" w:rsidTr="004C5E6F">
        <w:trPr>
          <w:trHeight w:val="480"/>
        </w:trPr>
        <w:tc>
          <w:tcPr>
            <w:tcW w:w="434" w:type="dxa"/>
            <w:vMerge w:val="restart"/>
            <w:tcBorders>
              <w:bottom w:val="single" w:sz="8" w:space="0" w:color="auto"/>
            </w:tcBorders>
          </w:tcPr>
          <w:p w:rsidR="004E2D9C" w:rsidRPr="0067765A" w:rsidRDefault="004E2D9C" w:rsidP="00576E9A">
            <w:pPr>
              <w:spacing w:after="0"/>
              <w:rPr>
                <w:b/>
                <w:bCs/>
                <w:lang w:val="ru-RU"/>
              </w:rPr>
            </w:pPr>
            <w:r w:rsidRPr="0067765A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2380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:rsidR="004E2D9C" w:rsidRPr="00372C99" w:rsidRDefault="004E2D9C" w:rsidP="004E2D9C">
            <w:pPr>
              <w:spacing w:after="0" w:line="240" w:lineRule="exact"/>
              <w:ind w:left="113" w:right="113"/>
              <w:jc w:val="center"/>
              <w:rPr>
                <w:bCs/>
                <w:lang w:val="ru-RU"/>
              </w:rPr>
            </w:pPr>
            <w:r w:rsidRPr="00372C99">
              <w:rPr>
                <w:bCs/>
                <w:lang w:val="ru-RU"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4E2D9C" w:rsidRPr="0067765A" w:rsidRDefault="004E2D9C" w:rsidP="00F07041">
            <w:pPr>
              <w:spacing w:after="0" w:line="240" w:lineRule="exact"/>
              <w:jc w:val="center"/>
              <w:rPr>
                <w:b/>
                <w:bCs/>
                <w:lang w:val="ru-RU"/>
              </w:rPr>
            </w:pPr>
            <w:r w:rsidRPr="0067765A">
              <w:rPr>
                <w:lang w:val="ru-RU"/>
              </w:rPr>
              <w:t>Финансовое обеспечение реализации мероприятий</w:t>
            </w:r>
          </w:p>
        </w:tc>
        <w:tc>
          <w:tcPr>
            <w:tcW w:w="4423" w:type="dxa"/>
            <w:gridSpan w:val="8"/>
            <w:tcBorders>
              <w:bottom w:val="single" w:sz="8" w:space="0" w:color="auto"/>
            </w:tcBorders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Экономия топливно-</w:t>
            </w:r>
            <w:r w:rsidRPr="0067765A">
              <w:rPr>
                <w:lang w:val="ru-RU"/>
              </w:rPr>
              <w:t>энергетических ресурсов</w:t>
            </w:r>
          </w:p>
        </w:tc>
      </w:tr>
      <w:tr w:rsidR="004E2D9C" w:rsidRPr="00F13B6F" w:rsidTr="004C5E6F">
        <w:tc>
          <w:tcPr>
            <w:tcW w:w="434" w:type="dxa"/>
            <w:vMerge/>
            <w:vAlign w:val="center"/>
          </w:tcPr>
          <w:p w:rsidR="004E2D9C" w:rsidRPr="0067765A" w:rsidRDefault="004E2D9C" w:rsidP="00576E9A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2380" w:type="dxa"/>
            <w:vMerge/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lang w:val="ru-RU"/>
              </w:rPr>
            </w:pPr>
          </w:p>
        </w:tc>
        <w:tc>
          <w:tcPr>
            <w:tcW w:w="2511" w:type="dxa"/>
            <w:gridSpan w:val="5"/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в стоимостном выражении, тыс. руб.</w:t>
            </w:r>
          </w:p>
        </w:tc>
      </w:tr>
      <w:tr w:rsidR="004E2D9C" w:rsidRPr="0067765A" w:rsidTr="004C5E6F">
        <w:trPr>
          <w:cantSplit/>
          <w:trHeight w:val="467"/>
        </w:trPr>
        <w:tc>
          <w:tcPr>
            <w:tcW w:w="434" w:type="dxa"/>
            <w:vMerge/>
            <w:vAlign w:val="center"/>
          </w:tcPr>
          <w:p w:rsidR="004E2D9C" w:rsidRPr="0067765A" w:rsidRDefault="004E2D9C" w:rsidP="00576E9A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2380" w:type="dxa"/>
            <w:vMerge/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источник</w:t>
            </w:r>
          </w:p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объем, тыс.</w:t>
            </w:r>
            <w:r>
              <w:rPr>
                <w:lang w:val="ru-RU"/>
              </w:rPr>
              <w:t xml:space="preserve"> </w:t>
            </w:r>
            <w:r w:rsidRPr="0067765A">
              <w:rPr>
                <w:lang w:val="ru-RU"/>
              </w:rPr>
              <w:t>руб.</w:t>
            </w:r>
          </w:p>
        </w:tc>
        <w:tc>
          <w:tcPr>
            <w:tcW w:w="1872" w:type="dxa"/>
            <w:gridSpan w:val="3"/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кол</w:t>
            </w:r>
            <w:r>
              <w:rPr>
                <w:lang w:val="ru-RU"/>
              </w:rPr>
              <w:t>ичество</w:t>
            </w:r>
          </w:p>
        </w:tc>
        <w:tc>
          <w:tcPr>
            <w:tcW w:w="639" w:type="dxa"/>
            <w:gridSpan w:val="2"/>
            <w:vMerge w:val="restart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Ед</w:t>
            </w:r>
            <w:r>
              <w:rPr>
                <w:lang w:val="ru-RU"/>
              </w:rPr>
              <w:t xml:space="preserve">иницы </w:t>
            </w:r>
            <w:r w:rsidRPr="0067765A">
              <w:rPr>
                <w:lang w:val="ru-RU"/>
              </w:rPr>
              <w:t>изм</w:t>
            </w:r>
            <w:r>
              <w:rPr>
                <w:lang w:val="ru-RU"/>
              </w:rPr>
              <w:t>ерения</w:t>
            </w:r>
            <w:r w:rsidRPr="0067765A">
              <w:rPr>
                <w:lang w:val="ru-RU"/>
              </w:rPr>
              <w:t>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</w:p>
        </w:tc>
      </w:tr>
      <w:tr w:rsidR="004E2D9C" w:rsidRPr="0067765A" w:rsidTr="004C5E6F">
        <w:trPr>
          <w:cantSplit/>
          <w:trHeight w:val="942"/>
        </w:trPr>
        <w:tc>
          <w:tcPr>
            <w:tcW w:w="434" w:type="dxa"/>
            <w:vMerge/>
            <w:vAlign w:val="center"/>
          </w:tcPr>
          <w:p w:rsidR="004E2D9C" w:rsidRPr="0067765A" w:rsidRDefault="004E2D9C" w:rsidP="00576E9A">
            <w:pPr>
              <w:spacing w:after="0"/>
              <w:rPr>
                <w:b/>
                <w:bCs/>
                <w:lang w:val="ru-RU"/>
              </w:rPr>
            </w:pPr>
          </w:p>
        </w:tc>
        <w:tc>
          <w:tcPr>
            <w:tcW w:w="2380" w:type="dxa"/>
            <w:vMerge/>
            <w:vAlign w:val="center"/>
          </w:tcPr>
          <w:p w:rsidR="004E2D9C" w:rsidRPr="0067765A" w:rsidRDefault="004E2D9C" w:rsidP="004E2D9C">
            <w:pPr>
              <w:spacing w:after="0" w:line="24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27" w:type="dxa"/>
            <w:vMerge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откло-нение</w:t>
            </w:r>
          </w:p>
        </w:tc>
        <w:tc>
          <w:tcPr>
            <w:tcW w:w="654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откло-нение</w:t>
            </w:r>
          </w:p>
        </w:tc>
        <w:tc>
          <w:tcPr>
            <w:tcW w:w="639" w:type="dxa"/>
            <w:gridSpan w:val="2"/>
            <w:vMerge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34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:rsidR="004E2D9C" w:rsidRPr="0067765A" w:rsidRDefault="004E2D9C" w:rsidP="004E2D9C">
            <w:pPr>
              <w:spacing w:after="0" w:line="240" w:lineRule="exact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откло-нение</w:t>
            </w:r>
          </w:p>
        </w:tc>
      </w:tr>
      <w:tr w:rsidR="004E2D9C" w:rsidRPr="0067765A" w:rsidTr="004E2D9C">
        <w:trPr>
          <w:trHeight w:val="239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67765A">
              <w:rPr>
                <w:sz w:val="20"/>
                <w:lang w:val="ru-RU"/>
              </w:rPr>
              <w:t>1</w:t>
            </w: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 w:rsidRPr="0067765A">
              <w:rPr>
                <w:sz w:val="20"/>
                <w:lang w:val="ru-RU"/>
              </w:rPr>
              <w:t>2</w:t>
            </w:r>
          </w:p>
        </w:tc>
        <w:tc>
          <w:tcPr>
            <w:tcW w:w="627" w:type="dxa"/>
          </w:tcPr>
          <w:p w:rsidR="004E2D9C" w:rsidRPr="0067765A" w:rsidRDefault="00E17789" w:rsidP="0089776F">
            <w:pPr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 w:rsidRPr="0067765A">
              <w:rPr>
                <w:sz w:val="20"/>
                <w:lang w:val="ru-RU"/>
              </w:rPr>
              <w:t>4</w:t>
            </w: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 w:rsidRPr="0067765A">
              <w:rPr>
                <w:sz w:val="20"/>
                <w:lang w:val="ru-RU"/>
              </w:rPr>
              <w:t>5</w:t>
            </w: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 w:rsidRPr="0067765A">
              <w:rPr>
                <w:sz w:val="20"/>
                <w:lang w:val="ru-RU"/>
              </w:rPr>
              <w:t>6</w:t>
            </w: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 w:rsidRPr="0067765A">
              <w:rPr>
                <w:sz w:val="20"/>
                <w:lang w:val="ru-RU"/>
              </w:rPr>
              <w:t>7</w:t>
            </w: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639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634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</w:tr>
      <w:tr w:rsidR="004E2D9C" w:rsidRPr="0067765A" w:rsidTr="004E2D9C">
        <w:trPr>
          <w:trHeight w:val="328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9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rPr>
          <w:trHeight w:val="328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9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rPr>
          <w:trHeight w:val="328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9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rPr>
          <w:trHeight w:val="328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9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rPr>
          <w:trHeight w:val="328"/>
        </w:trPr>
        <w:tc>
          <w:tcPr>
            <w:tcW w:w="2814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Итого по мероприятию</w:t>
            </w: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632" w:type="dxa"/>
          </w:tcPr>
          <w:p w:rsidR="004E2D9C" w:rsidRPr="0067765A" w:rsidRDefault="004E2D9C" w:rsidP="00372C99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X</w:t>
            </w:r>
          </w:p>
        </w:tc>
        <w:tc>
          <w:tcPr>
            <w:tcW w:w="643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rPr>
          <w:trHeight w:val="328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43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rPr>
          <w:trHeight w:val="328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43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rPr>
          <w:trHeight w:val="328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43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rPr>
          <w:trHeight w:val="328"/>
        </w:trPr>
        <w:tc>
          <w:tcPr>
            <w:tcW w:w="434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238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43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c>
          <w:tcPr>
            <w:tcW w:w="2814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Итого по мероприятию</w:t>
            </w: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X</w:t>
            </w:r>
          </w:p>
        </w:tc>
        <w:tc>
          <w:tcPr>
            <w:tcW w:w="643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  <w:tr w:rsidR="004E2D9C" w:rsidRPr="0067765A" w:rsidTr="004E2D9C">
        <w:tc>
          <w:tcPr>
            <w:tcW w:w="2814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  <w:r w:rsidRPr="0067765A">
              <w:rPr>
                <w:lang w:val="ru-RU"/>
              </w:rPr>
              <w:t>Всего по мероприятиям</w:t>
            </w:r>
          </w:p>
        </w:tc>
        <w:tc>
          <w:tcPr>
            <w:tcW w:w="62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3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8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5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86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2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30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43" w:type="dxa"/>
            <w:gridSpan w:val="2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17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661" w:type="dxa"/>
          </w:tcPr>
          <w:p w:rsidR="004E2D9C" w:rsidRPr="0067765A" w:rsidRDefault="004E2D9C" w:rsidP="0089776F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E01E7B" w:rsidRDefault="004E2D9C" w:rsidP="004E2D9C">
      <w:pPr>
        <w:spacing w:after="0" w:line="240" w:lineRule="auto"/>
      </w:pPr>
      <w:r w:rsidRPr="00237530">
        <w:rPr>
          <w:b/>
          <w:bCs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4E2D9C" w:rsidRPr="000F10C7" w:rsidTr="004E2D9C">
        <w:trPr>
          <w:trHeight w:val="643"/>
        </w:trPr>
        <w:tc>
          <w:tcPr>
            <w:tcW w:w="0" w:type="auto"/>
          </w:tcPr>
          <w:p w:rsidR="004E2D9C" w:rsidRPr="000F10C7" w:rsidRDefault="004E2D9C" w:rsidP="004E2D9C">
            <w:pPr>
              <w:spacing w:after="0" w:line="240" w:lineRule="auto"/>
              <w:rPr>
                <w:lang w:val="ru-RU"/>
              </w:rPr>
            </w:pPr>
            <w:r w:rsidRPr="000F10C7">
              <w:rPr>
                <w:lang w:val="ru-RU"/>
              </w:rPr>
              <w:t>Всего с начала года реализации программы</w:t>
            </w:r>
          </w:p>
        </w:tc>
        <w:tc>
          <w:tcPr>
            <w:tcW w:w="50" w:type="dxa"/>
          </w:tcPr>
          <w:p w:rsidR="004E2D9C" w:rsidRPr="000F10C7" w:rsidRDefault="004E2D9C" w:rsidP="004E2D9C">
            <w:pPr>
              <w:spacing w:after="0" w:line="240" w:lineRule="auto"/>
              <w:rPr>
                <w:lang w:val="ru-RU"/>
              </w:rPr>
            </w:pPr>
            <w:r w:rsidRPr="000F10C7">
              <w:rPr>
                <w:lang w:val="ru-RU"/>
              </w:rPr>
              <w:t xml:space="preserve">   </w:t>
            </w:r>
          </w:p>
        </w:tc>
        <w:tc>
          <w:tcPr>
            <w:tcW w:w="50" w:type="dxa"/>
          </w:tcPr>
          <w:p w:rsidR="004E2D9C" w:rsidRPr="000F10C7" w:rsidRDefault="004E2D9C" w:rsidP="004E2D9C">
            <w:pPr>
              <w:spacing w:after="0" w:line="240" w:lineRule="auto"/>
              <w:rPr>
                <w:lang w:val="ru-RU"/>
              </w:rPr>
            </w:pPr>
            <w:r w:rsidRPr="000F10C7">
              <w:rPr>
                <w:lang w:val="ru-RU"/>
              </w:rPr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rPr>
                <w:lang w:val="ru-RU"/>
              </w:rPr>
            </w:pPr>
            <w:r w:rsidRPr="000F10C7">
              <w:rPr>
                <w:lang w:val="ru-RU"/>
              </w:rPr>
              <w:t xml:space="preserve">  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  <w:r w:rsidRPr="000F10C7">
              <w:rPr>
                <w:lang w:val="ru-RU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  <w:r w:rsidRPr="000F10C7">
              <w:rPr>
                <w:lang w:val="ru-RU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  <w:r w:rsidRPr="000F10C7">
              <w:rPr>
                <w:lang w:val="ru-RU"/>
              </w:rPr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  <w:r w:rsidRPr="000F10C7">
              <w:rPr>
                <w:lang w:val="ru-RU"/>
              </w:rPr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D9C" w:rsidRPr="000F10C7" w:rsidRDefault="004E2D9C" w:rsidP="004E2D9C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4E2D9C" w:rsidRDefault="004E2D9C" w:rsidP="004E2D9C">
      <w:pPr>
        <w:spacing w:after="0" w:line="240" w:lineRule="auto"/>
        <w:rPr>
          <w:lang w:val="ru-RU"/>
        </w:rPr>
      </w:pPr>
    </w:p>
    <w:p w:rsidR="00E01E7B" w:rsidRPr="000F10C7" w:rsidRDefault="00E01E7B" w:rsidP="004E2D9C">
      <w:pPr>
        <w:spacing w:after="0" w:line="240" w:lineRule="auto"/>
        <w:rPr>
          <w:lang w:val="ru-RU"/>
        </w:rPr>
      </w:pPr>
      <w:r w:rsidRPr="000F10C7">
        <w:rPr>
          <w:lang w:val="ru-RU"/>
        </w:rPr>
        <w:t>Руководитель</w:t>
      </w:r>
    </w:p>
    <w:p w:rsidR="00E01E7B" w:rsidRPr="000F10C7" w:rsidRDefault="00E01E7B" w:rsidP="004E2D9C">
      <w:pPr>
        <w:spacing w:after="0" w:line="240" w:lineRule="auto"/>
        <w:rPr>
          <w:lang w:val="ru-RU"/>
        </w:rPr>
      </w:pPr>
      <w:r w:rsidRPr="000F10C7">
        <w:rPr>
          <w:lang w:val="ru-RU"/>
        </w:rPr>
        <w:t xml:space="preserve"> (уполномоченное лицо) _______________  _____________         _________________________</w:t>
      </w:r>
    </w:p>
    <w:p w:rsidR="00E01E7B" w:rsidRPr="000F10C7" w:rsidRDefault="00E01E7B" w:rsidP="004E2D9C">
      <w:pPr>
        <w:spacing w:after="0" w:line="240" w:lineRule="auto"/>
        <w:ind w:left="2832"/>
        <w:rPr>
          <w:lang w:val="ru-RU"/>
        </w:rPr>
      </w:pPr>
      <w:r w:rsidRPr="000F10C7">
        <w:rPr>
          <w:lang w:val="ru-RU"/>
        </w:rPr>
        <w:t xml:space="preserve"> (должность) </w:t>
      </w:r>
      <w:r w:rsidR="000F10C7">
        <w:rPr>
          <w:lang w:val="ru-RU"/>
        </w:rPr>
        <w:tab/>
      </w:r>
      <w:r w:rsidR="000F10C7">
        <w:rPr>
          <w:lang w:val="ru-RU"/>
        </w:rPr>
        <w:tab/>
      </w:r>
      <w:r w:rsidRPr="000F10C7">
        <w:rPr>
          <w:lang w:val="ru-RU"/>
        </w:rPr>
        <w:t>(подпись)</w:t>
      </w:r>
      <w:r w:rsidR="000F10C7">
        <w:rPr>
          <w:lang w:val="ru-RU"/>
        </w:rPr>
        <w:tab/>
      </w:r>
      <w:r w:rsidR="000F10C7">
        <w:rPr>
          <w:lang w:val="ru-RU"/>
        </w:rPr>
        <w:tab/>
      </w:r>
      <w:r w:rsidRPr="000F10C7">
        <w:rPr>
          <w:lang w:val="ru-RU"/>
        </w:rPr>
        <w:t xml:space="preserve"> (расшифровка подписи)</w:t>
      </w:r>
    </w:p>
    <w:p w:rsidR="004E2D9C" w:rsidRDefault="00E01E7B" w:rsidP="004E2D9C">
      <w:pPr>
        <w:spacing w:after="0" w:line="240" w:lineRule="auto"/>
        <w:rPr>
          <w:lang w:val="ru-RU"/>
        </w:rPr>
      </w:pPr>
      <w:r w:rsidRPr="000F10C7">
        <w:rPr>
          <w:lang w:val="ru-RU"/>
        </w:rPr>
        <w:t xml:space="preserve"> </w:t>
      </w:r>
    </w:p>
    <w:p w:rsidR="00E01E7B" w:rsidRPr="000F10C7" w:rsidRDefault="00E01E7B" w:rsidP="004E2D9C">
      <w:pPr>
        <w:spacing w:after="0" w:line="240" w:lineRule="auto"/>
        <w:rPr>
          <w:lang w:val="ru-RU"/>
        </w:rPr>
      </w:pPr>
      <w:r w:rsidRPr="000F10C7">
        <w:rPr>
          <w:lang w:val="ru-RU"/>
        </w:rPr>
        <w:t>Руководитель технической службы</w:t>
      </w:r>
    </w:p>
    <w:p w:rsidR="000F10C7" w:rsidRPr="000F10C7" w:rsidRDefault="00E01E7B" w:rsidP="004E2D9C">
      <w:pPr>
        <w:spacing w:after="0" w:line="240" w:lineRule="auto"/>
        <w:rPr>
          <w:lang w:val="ru-RU"/>
        </w:rPr>
      </w:pPr>
      <w:r w:rsidRPr="000F10C7">
        <w:rPr>
          <w:lang w:val="ru-RU"/>
        </w:rPr>
        <w:t xml:space="preserve"> (уполномоченное лицо</w:t>
      </w:r>
      <w:r w:rsidR="000F10C7">
        <w:rPr>
          <w:lang w:val="ru-RU"/>
        </w:rPr>
        <w:t xml:space="preserve">)  </w:t>
      </w:r>
      <w:r w:rsidR="000F10C7" w:rsidRPr="000F10C7">
        <w:rPr>
          <w:lang w:val="ru-RU"/>
        </w:rPr>
        <w:t>_______________  _____________         _________________________</w:t>
      </w:r>
    </w:p>
    <w:p w:rsidR="000F10C7" w:rsidRPr="000F10C7" w:rsidRDefault="000F10C7" w:rsidP="004E2D9C">
      <w:pPr>
        <w:spacing w:after="0" w:line="240" w:lineRule="auto"/>
        <w:ind w:left="2832"/>
        <w:rPr>
          <w:lang w:val="ru-RU"/>
        </w:rPr>
      </w:pPr>
      <w:r w:rsidRPr="000F10C7">
        <w:rPr>
          <w:lang w:val="ru-RU"/>
        </w:rPr>
        <w:t xml:space="preserve"> (должность) </w:t>
      </w:r>
      <w:r>
        <w:rPr>
          <w:lang w:val="ru-RU"/>
        </w:rPr>
        <w:tab/>
      </w:r>
      <w:r>
        <w:rPr>
          <w:lang w:val="ru-RU"/>
        </w:rPr>
        <w:tab/>
      </w:r>
      <w:r w:rsidRPr="000F10C7">
        <w:rPr>
          <w:lang w:val="ru-RU"/>
        </w:rPr>
        <w:t>(подпись)</w:t>
      </w:r>
      <w:r>
        <w:rPr>
          <w:lang w:val="ru-RU"/>
        </w:rPr>
        <w:tab/>
      </w:r>
      <w:r>
        <w:rPr>
          <w:lang w:val="ru-RU"/>
        </w:rPr>
        <w:tab/>
      </w:r>
      <w:r w:rsidRPr="000F10C7">
        <w:rPr>
          <w:lang w:val="ru-RU"/>
        </w:rPr>
        <w:t xml:space="preserve"> (расшифровка подписи)</w:t>
      </w:r>
    </w:p>
    <w:p w:rsidR="004E2D9C" w:rsidRDefault="004E2D9C" w:rsidP="004E2D9C">
      <w:pPr>
        <w:spacing w:after="0" w:line="240" w:lineRule="auto"/>
        <w:rPr>
          <w:lang w:val="ru-RU"/>
        </w:rPr>
      </w:pPr>
    </w:p>
    <w:p w:rsidR="00E01E7B" w:rsidRPr="000F10C7" w:rsidRDefault="00E01E7B" w:rsidP="004E2D9C">
      <w:pPr>
        <w:spacing w:after="0" w:line="240" w:lineRule="auto"/>
        <w:rPr>
          <w:lang w:val="ru-RU"/>
        </w:rPr>
      </w:pPr>
      <w:r w:rsidRPr="000F10C7">
        <w:rPr>
          <w:lang w:val="ru-RU"/>
        </w:rPr>
        <w:t>Руководитель финансово-</w:t>
      </w:r>
    </w:p>
    <w:p w:rsidR="00E01E7B" w:rsidRPr="000F10C7" w:rsidRDefault="00E01E7B" w:rsidP="004E2D9C">
      <w:pPr>
        <w:spacing w:after="0" w:line="240" w:lineRule="auto"/>
        <w:rPr>
          <w:lang w:val="ru-RU"/>
        </w:rPr>
      </w:pPr>
      <w:r w:rsidRPr="000F10C7">
        <w:rPr>
          <w:lang w:val="ru-RU"/>
        </w:rPr>
        <w:t xml:space="preserve"> экономической службы</w:t>
      </w:r>
    </w:p>
    <w:p w:rsidR="000F10C7" w:rsidRPr="000F10C7" w:rsidRDefault="00E01E7B" w:rsidP="004E2D9C">
      <w:pPr>
        <w:spacing w:after="0" w:line="240" w:lineRule="auto"/>
        <w:rPr>
          <w:lang w:val="ru-RU"/>
        </w:rPr>
      </w:pPr>
      <w:r w:rsidRPr="000F10C7">
        <w:rPr>
          <w:lang w:val="ru-RU"/>
        </w:rPr>
        <w:t xml:space="preserve"> (уполномоченное лицо</w:t>
      </w:r>
      <w:r w:rsidR="000F10C7">
        <w:rPr>
          <w:lang w:val="ru-RU"/>
        </w:rPr>
        <w:t xml:space="preserve">)    </w:t>
      </w:r>
      <w:r w:rsidR="000F10C7" w:rsidRPr="000F10C7">
        <w:rPr>
          <w:lang w:val="ru-RU"/>
        </w:rPr>
        <w:t xml:space="preserve">_______________  _____________         </w:t>
      </w:r>
      <w:r w:rsidR="000F10C7">
        <w:rPr>
          <w:lang w:val="ru-RU"/>
        </w:rPr>
        <w:t>______________________</w:t>
      </w:r>
      <w:r w:rsidR="000F10C7" w:rsidRPr="000F10C7">
        <w:rPr>
          <w:lang w:val="ru-RU"/>
        </w:rPr>
        <w:t>__</w:t>
      </w:r>
    </w:p>
    <w:p w:rsidR="000F10C7" w:rsidRPr="000F10C7" w:rsidRDefault="000F10C7" w:rsidP="004E2D9C">
      <w:pPr>
        <w:spacing w:after="0" w:line="240" w:lineRule="auto"/>
        <w:ind w:left="2832"/>
        <w:rPr>
          <w:lang w:val="ru-RU"/>
        </w:rPr>
      </w:pPr>
      <w:r w:rsidRPr="000F10C7">
        <w:rPr>
          <w:lang w:val="ru-RU"/>
        </w:rPr>
        <w:t xml:space="preserve"> (должность) </w:t>
      </w:r>
      <w:r>
        <w:rPr>
          <w:lang w:val="ru-RU"/>
        </w:rPr>
        <w:tab/>
      </w:r>
      <w:r>
        <w:rPr>
          <w:lang w:val="ru-RU"/>
        </w:rPr>
        <w:tab/>
      </w:r>
      <w:r w:rsidRPr="000F10C7">
        <w:rPr>
          <w:lang w:val="ru-RU"/>
        </w:rPr>
        <w:t>(подпись)</w:t>
      </w:r>
      <w:r>
        <w:rPr>
          <w:lang w:val="ru-RU"/>
        </w:rPr>
        <w:tab/>
      </w:r>
      <w:r>
        <w:rPr>
          <w:lang w:val="ru-RU"/>
        </w:rPr>
        <w:tab/>
      </w:r>
      <w:r w:rsidRPr="000F10C7">
        <w:rPr>
          <w:lang w:val="ru-RU"/>
        </w:rPr>
        <w:t xml:space="preserve"> (расшифровка подписи)</w:t>
      </w:r>
    </w:p>
    <w:p w:rsidR="00E708C4" w:rsidRDefault="00E01E7B" w:rsidP="004E2D9C">
      <w:pPr>
        <w:spacing w:after="0" w:line="240" w:lineRule="auto"/>
        <w:rPr>
          <w:b/>
          <w:szCs w:val="24"/>
          <w:lang w:val="ru-RU"/>
        </w:rPr>
      </w:pPr>
      <w:r w:rsidRPr="000F10C7">
        <w:rPr>
          <w:lang w:val="ru-RU"/>
        </w:rPr>
        <w:t xml:space="preserve"> "___" __________________ 20___ г.</w:t>
      </w:r>
    </w:p>
    <w:sectPr w:rsidR="00E708C4" w:rsidSect="00843B87">
      <w:pgSz w:w="11906" w:h="16838"/>
      <w:pgMar w:top="1135" w:right="850" w:bottom="1134" w:left="1418" w:header="708" w:footer="15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E5" w:rsidRDefault="00AC45E5">
      <w:pPr>
        <w:spacing w:after="0" w:line="240" w:lineRule="auto"/>
      </w:pPr>
      <w:r>
        <w:separator/>
      </w:r>
    </w:p>
  </w:endnote>
  <w:endnote w:type="continuationSeparator" w:id="1">
    <w:p w:rsidR="00AC45E5" w:rsidRDefault="00AC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E5" w:rsidRDefault="008F40B1">
    <w:pPr>
      <w:pStyle w:val="ac"/>
      <w:jc w:val="right"/>
    </w:pPr>
    <w:fldSimple w:instr="PAGE   \* MERGEFORMAT">
      <w:r w:rsidR="00F13B6F" w:rsidRPr="00F13B6F">
        <w:rPr>
          <w:noProof/>
          <w:lang w:val="ru-RU"/>
        </w:rPr>
        <w:t>19</w:t>
      </w:r>
    </w:fldSimple>
  </w:p>
  <w:p w:rsidR="00BF61E5" w:rsidRDefault="00BF61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E5" w:rsidRDefault="00AC45E5">
      <w:pPr>
        <w:spacing w:after="0" w:line="240" w:lineRule="auto"/>
      </w:pPr>
      <w:r>
        <w:separator/>
      </w:r>
    </w:p>
  </w:footnote>
  <w:footnote w:type="continuationSeparator" w:id="1">
    <w:p w:rsidR="00AC45E5" w:rsidRDefault="00AC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F11EACDA"/>
    <w:lvl w:ilvl="0">
      <w:start w:val="1"/>
      <w:numFmt w:val="decimal"/>
      <w:lvlText w:val="%1."/>
      <w:lvlJc w:val="left"/>
      <w:rPr>
        <w:rFonts w:eastAsia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346A23"/>
    <w:multiLevelType w:val="hybridMultilevel"/>
    <w:tmpl w:val="17F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461328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960E43"/>
    <w:multiLevelType w:val="hybridMultilevel"/>
    <w:tmpl w:val="BF604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3642D7"/>
    <w:multiLevelType w:val="hybridMultilevel"/>
    <w:tmpl w:val="E7D6BA2C"/>
    <w:lvl w:ilvl="0" w:tplc="D6C6ECEA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3914B8F"/>
    <w:multiLevelType w:val="hybridMultilevel"/>
    <w:tmpl w:val="21867FD2"/>
    <w:lvl w:ilvl="0" w:tplc="80301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AB0E69"/>
    <w:multiLevelType w:val="hybridMultilevel"/>
    <w:tmpl w:val="2626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4EC7"/>
    <w:multiLevelType w:val="hybridMultilevel"/>
    <w:tmpl w:val="AC1A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95A56"/>
    <w:multiLevelType w:val="hybridMultilevel"/>
    <w:tmpl w:val="BC42A77E"/>
    <w:lvl w:ilvl="0" w:tplc="0CB28A0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216C6B88"/>
    <w:multiLevelType w:val="hybridMultilevel"/>
    <w:tmpl w:val="FA7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A3E4B"/>
    <w:multiLevelType w:val="hybridMultilevel"/>
    <w:tmpl w:val="18640B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9862D5C"/>
    <w:multiLevelType w:val="hybridMultilevel"/>
    <w:tmpl w:val="991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0001"/>
    <w:multiLevelType w:val="multilevel"/>
    <w:tmpl w:val="966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7E2006"/>
    <w:multiLevelType w:val="hybridMultilevel"/>
    <w:tmpl w:val="7146122A"/>
    <w:lvl w:ilvl="0" w:tplc="0CB28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29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7591F"/>
    <w:multiLevelType w:val="hybridMultilevel"/>
    <w:tmpl w:val="586C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80900"/>
    <w:multiLevelType w:val="hybridMultilevel"/>
    <w:tmpl w:val="6E341FA0"/>
    <w:lvl w:ilvl="0" w:tplc="891C7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51A77BC"/>
    <w:multiLevelType w:val="hybridMultilevel"/>
    <w:tmpl w:val="611E3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391FB8"/>
    <w:multiLevelType w:val="hybridMultilevel"/>
    <w:tmpl w:val="117E9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82681C"/>
    <w:multiLevelType w:val="multilevel"/>
    <w:tmpl w:val="72CEA6DA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1"/>
      <w:numFmt w:val="decimal"/>
      <w:isLgl/>
      <w:lvlText w:val="%1.%2."/>
      <w:lvlJc w:val="left"/>
      <w:pPr>
        <w:ind w:left="2540" w:hanging="1470"/>
      </w:pPr>
    </w:lvl>
    <w:lvl w:ilvl="2">
      <w:start w:val="1"/>
      <w:numFmt w:val="decimal"/>
      <w:isLgl/>
      <w:lvlText w:val="%1.%2.%3."/>
      <w:lvlJc w:val="left"/>
      <w:pPr>
        <w:ind w:left="2890" w:hanging="1470"/>
      </w:pPr>
    </w:lvl>
    <w:lvl w:ilvl="3">
      <w:start w:val="1"/>
      <w:numFmt w:val="decimal"/>
      <w:isLgl/>
      <w:lvlText w:val="%1.%2.%3.%4."/>
      <w:lvlJc w:val="left"/>
      <w:pPr>
        <w:ind w:left="3240" w:hanging="1470"/>
      </w:pPr>
    </w:lvl>
    <w:lvl w:ilvl="4">
      <w:start w:val="1"/>
      <w:numFmt w:val="decimal"/>
      <w:isLgl/>
      <w:lvlText w:val="%1.%2.%3.%4.%5."/>
      <w:lvlJc w:val="left"/>
      <w:pPr>
        <w:ind w:left="3590" w:hanging="1470"/>
      </w:pPr>
    </w:lvl>
    <w:lvl w:ilvl="5">
      <w:start w:val="1"/>
      <w:numFmt w:val="decimal"/>
      <w:isLgl/>
      <w:lvlText w:val="%1.%2.%3.%4.%5.%6."/>
      <w:lvlJc w:val="left"/>
      <w:pPr>
        <w:ind w:left="3940" w:hanging="1470"/>
      </w:pPr>
    </w:lvl>
    <w:lvl w:ilvl="6">
      <w:start w:val="1"/>
      <w:numFmt w:val="decimal"/>
      <w:isLgl/>
      <w:lvlText w:val="%1.%2.%3.%4.%5.%6.%7."/>
      <w:lvlJc w:val="left"/>
      <w:pPr>
        <w:ind w:left="4290" w:hanging="1470"/>
      </w:pPr>
    </w:lvl>
    <w:lvl w:ilvl="7">
      <w:start w:val="1"/>
      <w:numFmt w:val="decimal"/>
      <w:isLgl/>
      <w:lvlText w:val="%1.%2.%3.%4.%5.%6.%7.%8."/>
      <w:lvlJc w:val="left"/>
      <w:pPr>
        <w:ind w:left="4640" w:hanging="1470"/>
      </w:pPr>
    </w:lvl>
    <w:lvl w:ilvl="8">
      <w:start w:val="1"/>
      <w:numFmt w:val="decimal"/>
      <w:isLgl/>
      <w:lvlText w:val="%1.%2.%3.%4.%5.%6.%7.%8.%9."/>
      <w:lvlJc w:val="left"/>
      <w:pPr>
        <w:ind w:left="4990" w:hanging="1470"/>
      </w:pPr>
    </w:lvl>
  </w:abstractNum>
  <w:abstractNum w:abstractNumId="21">
    <w:nsid w:val="4DB85901"/>
    <w:multiLevelType w:val="hybridMultilevel"/>
    <w:tmpl w:val="98D46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CA1C26"/>
    <w:multiLevelType w:val="hybridMultilevel"/>
    <w:tmpl w:val="14A67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F5F19"/>
    <w:multiLevelType w:val="hybridMultilevel"/>
    <w:tmpl w:val="C3F4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D0714"/>
    <w:multiLevelType w:val="hybridMultilevel"/>
    <w:tmpl w:val="B792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33A4B"/>
    <w:multiLevelType w:val="hybridMultilevel"/>
    <w:tmpl w:val="559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468D4"/>
    <w:multiLevelType w:val="hybridMultilevel"/>
    <w:tmpl w:val="BAAA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9FE693B"/>
    <w:multiLevelType w:val="hybridMultilevel"/>
    <w:tmpl w:val="869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72A39"/>
    <w:multiLevelType w:val="hybridMultilevel"/>
    <w:tmpl w:val="20C8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91F66"/>
    <w:multiLevelType w:val="hybridMultilevel"/>
    <w:tmpl w:val="70E0D356"/>
    <w:lvl w:ilvl="0" w:tplc="7F929E1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E613472"/>
    <w:multiLevelType w:val="hybridMultilevel"/>
    <w:tmpl w:val="7B7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0"/>
  </w:num>
  <w:num w:numId="8">
    <w:abstractNumId w:val="1"/>
  </w:num>
  <w:num w:numId="9">
    <w:abstractNumId w:val="6"/>
  </w:num>
  <w:num w:numId="10">
    <w:abstractNumId w:val="14"/>
  </w:num>
  <w:num w:numId="11">
    <w:abstractNumId w:val="11"/>
  </w:num>
  <w:num w:numId="12">
    <w:abstractNumId w:val="4"/>
  </w:num>
  <w:num w:numId="13">
    <w:abstractNumId w:val="21"/>
  </w:num>
  <w:num w:numId="14">
    <w:abstractNumId w:val="32"/>
  </w:num>
  <w:num w:numId="15">
    <w:abstractNumId w:val="17"/>
  </w:num>
  <w:num w:numId="16">
    <w:abstractNumId w:val="12"/>
  </w:num>
  <w:num w:numId="17">
    <w:abstractNumId w:val="5"/>
  </w:num>
  <w:num w:numId="18">
    <w:abstractNumId w:val="22"/>
  </w:num>
  <w:num w:numId="19">
    <w:abstractNumId w:val="24"/>
  </w:num>
  <w:num w:numId="20">
    <w:abstractNumId w:val="8"/>
  </w:num>
  <w:num w:numId="21">
    <w:abstractNumId w:val="30"/>
  </w:num>
  <w:num w:numId="22">
    <w:abstractNumId w:val="18"/>
  </w:num>
  <w:num w:numId="23">
    <w:abstractNumId w:val="19"/>
  </w:num>
  <w:num w:numId="24">
    <w:abstractNumId w:val="27"/>
  </w:num>
  <w:num w:numId="25">
    <w:abstractNumId w:val="3"/>
  </w:num>
  <w:num w:numId="26">
    <w:abstractNumId w:val="26"/>
  </w:num>
  <w:num w:numId="27">
    <w:abstractNumId w:val="7"/>
  </w:num>
  <w:num w:numId="28">
    <w:abstractNumId w:val="13"/>
  </w:num>
  <w:num w:numId="29">
    <w:abstractNumId w:val="2"/>
  </w:num>
  <w:num w:numId="30">
    <w:abstractNumId w:val="29"/>
  </w:num>
  <w:num w:numId="31">
    <w:abstractNumId w:val="23"/>
  </w:num>
  <w:num w:numId="32">
    <w:abstractNumId w:val="16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C4F"/>
    <w:rsid w:val="00027127"/>
    <w:rsid w:val="0005763D"/>
    <w:rsid w:val="00061949"/>
    <w:rsid w:val="000677A4"/>
    <w:rsid w:val="000A65D5"/>
    <w:rsid w:val="000C6C52"/>
    <w:rsid w:val="000D26CB"/>
    <w:rsid w:val="000E2B6C"/>
    <w:rsid w:val="000F0F30"/>
    <w:rsid w:val="000F10C7"/>
    <w:rsid w:val="00106ADF"/>
    <w:rsid w:val="00110395"/>
    <w:rsid w:val="00111E23"/>
    <w:rsid w:val="0011799D"/>
    <w:rsid w:val="00133E18"/>
    <w:rsid w:val="00145F3F"/>
    <w:rsid w:val="00177FD1"/>
    <w:rsid w:val="00185727"/>
    <w:rsid w:val="0019779F"/>
    <w:rsid w:val="001A0FCC"/>
    <w:rsid w:val="001B68F6"/>
    <w:rsid w:val="001D476C"/>
    <w:rsid w:val="001F0235"/>
    <w:rsid w:val="001F263B"/>
    <w:rsid w:val="001F7ACE"/>
    <w:rsid w:val="00200CE7"/>
    <w:rsid w:val="00215EA1"/>
    <w:rsid w:val="00233345"/>
    <w:rsid w:val="002626DC"/>
    <w:rsid w:val="00277165"/>
    <w:rsid w:val="0028163E"/>
    <w:rsid w:val="00294109"/>
    <w:rsid w:val="002B02D7"/>
    <w:rsid w:val="002F3C97"/>
    <w:rsid w:val="00336DE6"/>
    <w:rsid w:val="00352795"/>
    <w:rsid w:val="00372C99"/>
    <w:rsid w:val="00383781"/>
    <w:rsid w:val="003942C6"/>
    <w:rsid w:val="003A2EC4"/>
    <w:rsid w:val="003B150A"/>
    <w:rsid w:val="003B2C70"/>
    <w:rsid w:val="003D4730"/>
    <w:rsid w:val="003D55E7"/>
    <w:rsid w:val="003F2C4F"/>
    <w:rsid w:val="00405FD6"/>
    <w:rsid w:val="004117AB"/>
    <w:rsid w:val="00421399"/>
    <w:rsid w:val="0046338D"/>
    <w:rsid w:val="00464972"/>
    <w:rsid w:val="004666CB"/>
    <w:rsid w:val="00487AFD"/>
    <w:rsid w:val="00493109"/>
    <w:rsid w:val="004B2BF1"/>
    <w:rsid w:val="004C5E6F"/>
    <w:rsid w:val="004E17AE"/>
    <w:rsid w:val="004E2D9C"/>
    <w:rsid w:val="004E6529"/>
    <w:rsid w:val="004F1050"/>
    <w:rsid w:val="005012AE"/>
    <w:rsid w:val="00501B8E"/>
    <w:rsid w:val="005252B3"/>
    <w:rsid w:val="00530DA3"/>
    <w:rsid w:val="00533533"/>
    <w:rsid w:val="005357EB"/>
    <w:rsid w:val="005417C8"/>
    <w:rsid w:val="005626C9"/>
    <w:rsid w:val="00571C2B"/>
    <w:rsid w:val="00576E9A"/>
    <w:rsid w:val="00587B93"/>
    <w:rsid w:val="00590A4D"/>
    <w:rsid w:val="005911F1"/>
    <w:rsid w:val="005A2153"/>
    <w:rsid w:val="005A3497"/>
    <w:rsid w:val="005A59E0"/>
    <w:rsid w:val="005B0F31"/>
    <w:rsid w:val="005E3C52"/>
    <w:rsid w:val="005E57F8"/>
    <w:rsid w:val="005F4079"/>
    <w:rsid w:val="006024D9"/>
    <w:rsid w:val="006420FF"/>
    <w:rsid w:val="006454CB"/>
    <w:rsid w:val="00652408"/>
    <w:rsid w:val="00653655"/>
    <w:rsid w:val="006672F9"/>
    <w:rsid w:val="0067765A"/>
    <w:rsid w:val="0069395A"/>
    <w:rsid w:val="006A3CDC"/>
    <w:rsid w:val="006C5647"/>
    <w:rsid w:val="006C704D"/>
    <w:rsid w:val="007120B6"/>
    <w:rsid w:val="00747D8B"/>
    <w:rsid w:val="00751C49"/>
    <w:rsid w:val="007618E5"/>
    <w:rsid w:val="007627A4"/>
    <w:rsid w:val="007633A6"/>
    <w:rsid w:val="007727E8"/>
    <w:rsid w:val="00786580"/>
    <w:rsid w:val="00792FC7"/>
    <w:rsid w:val="00795A20"/>
    <w:rsid w:val="007B196C"/>
    <w:rsid w:val="007D6A57"/>
    <w:rsid w:val="007D7AE4"/>
    <w:rsid w:val="007D7D86"/>
    <w:rsid w:val="007E72E2"/>
    <w:rsid w:val="007F3DBF"/>
    <w:rsid w:val="0080003A"/>
    <w:rsid w:val="00807F99"/>
    <w:rsid w:val="008264CB"/>
    <w:rsid w:val="00837849"/>
    <w:rsid w:val="00837866"/>
    <w:rsid w:val="00843B87"/>
    <w:rsid w:val="00844FFE"/>
    <w:rsid w:val="00875F66"/>
    <w:rsid w:val="00892251"/>
    <w:rsid w:val="0089776F"/>
    <w:rsid w:val="008F00AF"/>
    <w:rsid w:val="008F0820"/>
    <w:rsid w:val="008F40B1"/>
    <w:rsid w:val="00915B4A"/>
    <w:rsid w:val="009164EA"/>
    <w:rsid w:val="00944CF0"/>
    <w:rsid w:val="009647EF"/>
    <w:rsid w:val="00966795"/>
    <w:rsid w:val="00970E98"/>
    <w:rsid w:val="009778C7"/>
    <w:rsid w:val="00980237"/>
    <w:rsid w:val="00990A74"/>
    <w:rsid w:val="00991D0A"/>
    <w:rsid w:val="009933E1"/>
    <w:rsid w:val="009C1408"/>
    <w:rsid w:val="009D5BD1"/>
    <w:rsid w:val="00A10896"/>
    <w:rsid w:val="00A15AD3"/>
    <w:rsid w:val="00A2714B"/>
    <w:rsid w:val="00A4373F"/>
    <w:rsid w:val="00A610AE"/>
    <w:rsid w:val="00A9212B"/>
    <w:rsid w:val="00A93D1F"/>
    <w:rsid w:val="00A96B56"/>
    <w:rsid w:val="00AA52AA"/>
    <w:rsid w:val="00AB1036"/>
    <w:rsid w:val="00AB305E"/>
    <w:rsid w:val="00AB64B5"/>
    <w:rsid w:val="00AC45E5"/>
    <w:rsid w:val="00AC4955"/>
    <w:rsid w:val="00AD00B5"/>
    <w:rsid w:val="00AD1D46"/>
    <w:rsid w:val="00AD5DE3"/>
    <w:rsid w:val="00B07D21"/>
    <w:rsid w:val="00B224E4"/>
    <w:rsid w:val="00B25248"/>
    <w:rsid w:val="00B4173E"/>
    <w:rsid w:val="00B84889"/>
    <w:rsid w:val="00BA0063"/>
    <w:rsid w:val="00BA4664"/>
    <w:rsid w:val="00BA54C0"/>
    <w:rsid w:val="00BC1D93"/>
    <w:rsid w:val="00BD1438"/>
    <w:rsid w:val="00BF3EDE"/>
    <w:rsid w:val="00BF61E5"/>
    <w:rsid w:val="00C22AF5"/>
    <w:rsid w:val="00C45CC2"/>
    <w:rsid w:val="00C46A4A"/>
    <w:rsid w:val="00C578D6"/>
    <w:rsid w:val="00C611C7"/>
    <w:rsid w:val="00C6741C"/>
    <w:rsid w:val="00C71FE6"/>
    <w:rsid w:val="00C93463"/>
    <w:rsid w:val="00C978CC"/>
    <w:rsid w:val="00CB0A8A"/>
    <w:rsid w:val="00CC5AC1"/>
    <w:rsid w:val="00CD4BF1"/>
    <w:rsid w:val="00CD7D13"/>
    <w:rsid w:val="00CE2386"/>
    <w:rsid w:val="00CE6901"/>
    <w:rsid w:val="00CF2D32"/>
    <w:rsid w:val="00CF45AF"/>
    <w:rsid w:val="00CF6D71"/>
    <w:rsid w:val="00D062FF"/>
    <w:rsid w:val="00D0652D"/>
    <w:rsid w:val="00D233E7"/>
    <w:rsid w:val="00D30876"/>
    <w:rsid w:val="00D40432"/>
    <w:rsid w:val="00D514D8"/>
    <w:rsid w:val="00D52BD8"/>
    <w:rsid w:val="00D6216F"/>
    <w:rsid w:val="00D633B4"/>
    <w:rsid w:val="00D9581A"/>
    <w:rsid w:val="00D9706C"/>
    <w:rsid w:val="00DA6096"/>
    <w:rsid w:val="00DB3A92"/>
    <w:rsid w:val="00DC2AF4"/>
    <w:rsid w:val="00DD48EB"/>
    <w:rsid w:val="00DE033A"/>
    <w:rsid w:val="00DE1D04"/>
    <w:rsid w:val="00DE6349"/>
    <w:rsid w:val="00DF6781"/>
    <w:rsid w:val="00DF6928"/>
    <w:rsid w:val="00E01E7B"/>
    <w:rsid w:val="00E07489"/>
    <w:rsid w:val="00E17789"/>
    <w:rsid w:val="00E2573C"/>
    <w:rsid w:val="00E41379"/>
    <w:rsid w:val="00E708C4"/>
    <w:rsid w:val="00E7201E"/>
    <w:rsid w:val="00E85FB1"/>
    <w:rsid w:val="00EA7D90"/>
    <w:rsid w:val="00EB7BD2"/>
    <w:rsid w:val="00EC4229"/>
    <w:rsid w:val="00EE6BF6"/>
    <w:rsid w:val="00F07041"/>
    <w:rsid w:val="00F13B6F"/>
    <w:rsid w:val="00F2409C"/>
    <w:rsid w:val="00F24C30"/>
    <w:rsid w:val="00F26EFE"/>
    <w:rsid w:val="00F662F0"/>
    <w:rsid w:val="00F706FD"/>
    <w:rsid w:val="00FB07C1"/>
    <w:rsid w:val="00FB7F4D"/>
    <w:rsid w:val="00FC38DC"/>
    <w:rsid w:val="00FE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B87"/>
    <w:pPr>
      <w:spacing w:after="200" w:line="276" w:lineRule="auto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1">
    <w:name w:val="heading 1"/>
    <w:aliases w:val="Для заголовков"/>
    <w:basedOn w:val="a"/>
    <w:next w:val="a"/>
    <w:link w:val="10"/>
    <w:qFormat/>
    <w:rsid w:val="00843B87"/>
    <w:pPr>
      <w:keepNext/>
      <w:keepLines/>
      <w:spacing w:before="480" w:after="100" w:afterAutospacing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843B8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43B8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Для заголовков Знак"/>
    <w:link w:val="1"/>
    <w:locked/>
    <w:rsid w:val="00843B8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843B87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link w:val="3"/>
    <w:semiHidden/>
    <w:locked/>
    <w:rsid w:val="00843B87"/>
    <w:rPr>
      <w:rFonts w:ascii="Cambria" w:hAnsi="Cambria" w:cs="Times New Roman"/>
      <w:b/>
      <w:bCs/>
      <w:color w:val="4F81BD"/>
      <w:sz w:val="24"/>
      <w:lang w:val="en-US"/>
    </w:rPr>
  </w:style>
  <w:style w:type="paragraph" w:customStyle="1" w:styleId="11">
    <w:name w:val="Абзац списка1"/>
    <w:aliases w:val="Ненумерованный список"/>
    <w:basedOn w:val="a"/>
    <w:rsid w:val="00843B87"/>
    <w:pPr>
      <w:ind w:left="720"/>
      <w:contextualSpacing/>
    </w:pPr>
  </w:style>
  <w:style w:type="character" w:customStyle="1" w:styleId="NoSpacingChar">
    <w:name w:val="No Spacing Char"/>
    <w:link w:val="12"/>
    <w:locked/>
    <w:rsid w:val="00843B87"/>
    <w:rPr>
      <w:rFonts w:eastAsia="Times New Roman"/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rsid w:val="00843B87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43B8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rsid w:val="00843B87"/>
    <w:pPr>
      <w:spacing w:before="100" w:beforeAutospacing="1" w:after="100" w:afterAutospacing="1" w:line="240" w:lineRule="auto"/>
      <w:jc w:val="left"/>
    </w:pPr>
    <w:rPr>
      <w:szCs w:val="24"/>
      <w:lang w:val="ru-RU" w:eastAsia="ru-RU"/>
    </w:rPr>
  </w:style>
  <w:style w:type="character" w:styleId="a3">
    <w:name w:val="Hyperlink"/>
    <w:rsid w:val="00843B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84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843B87"/>
    <w:rPr>
      <w:rFonts w:ascii="Tahoma" w:hAnsi="Tahoma" w:cs="Tahoma"/>
      <w:sz w:val="16"/>
      <w:szCs w:val="16"/>
      <w:lang w:val="en-US"/>
    </w:rPr>
  </w:style>
  <w:style w:type="paragraph" w:styleId="a6">
    <w:name w:val="Subtitle"/>
    <w:basedOn w:val="a"/>
    <w:next w:val="a"/>
    <w:link w:val="a7"/>
    <w:qFormat/>
    <w:rsid w:val="00843B87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locked/>
    <w:rsid w:val="00843B87"/>
    <w:rPr>
      <w:rFonts w:ascii="Cambria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Bodytext">
    <w:name w:val="Body text_"/>
    <w:link w:val="Bodytext1"/>
    <w:locked/>
    <w:rsid w:val="00843B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843B87"/>
    <w:pPr>
      <w:shd w:val="clear" w:color="auto" w:fill="FFFFFF"/>
      <w:spacing w:after="0" w:line="322" w:lineRule="exact"/>
      <w:ind w:hanging="380"/>
      <w:jc w:val="left"/>
    </w:pPr>
    <w:rPr>
      <w:sz w:val="27"/>
      <w:szCs w:val="27"/>
    </w:rPr>
  </w:style>
  <w:style w:type="character" w:styleId="a8">
    <w:name w:val="Strong"/>
    <w:qFormat/>
    <w:rsid w:val="00843B87"/>
    <w:rPr>
      <w:rFonts w:cs="Times New Roman"/>
      <w:b/>
      <w:bCs/>
    </w:rPr>
  </w:style>
  <w:style w:type="table" w:styleId="a9">
    <w:name w:val="Table Grid"/>
    <w:basedOn w:val="a1"/>
    <w:rsid w:val="00843B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843B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43B87"/>
    <w:rPr>
      <w:rFonts w:ascii="Times New Roman" w:hAnsi="Times New Roman"/>
      <w:sz w:val="24"/>
      <w:szCs w:val="22"/>
      <w:lang w:val="en-US" w:eastAsia="en-US"/>
    </w:rPr>
  </w:style>
  <w:style w:type="paragraph" w:styleId="ac">
    <w:name w:val="footer"/>
    <w:basedOn w:val="a"/>
    <w:link w:val="ad"/>
    <w:uiPriority w:val="99"/>
    <w:rsid w:val="00843B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43B87"/>
    <w:rPr>
      <w:rFonts w:ascii="Times New Roman" w:hAnsi="Times New Roman"/>
      <w:sz w:val="24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501B8E"/>
    <w:pPr>
      <w:spacing w:after="0" w:line="240" w:lineRule="auto"/>
      <w:ind w:left="720"/>
      <w:contextualSpacing/>
      <w:jc w:val="left"/>
    </w:pPr>
    <w:rPr>
      <w:rFonts w:eastAsia="Times New Roman"/>
      <w:szCs w:val="24"/>
      <w:lang w:val="ru-RU" w:eastAsia="ru-RU"/>
    </w:rPr>
  </w:style>
  <w:style w:type="paragraph" w:customStyle="1" w:styleId="ConsPlusNormal0">
    <w:name w:val="ConsPlusNormal"/>
    <w:rsid w:val="004931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программа по энергосбережению и повышению энергетической эффективности</vt:lpstr>
    </vt:vector>
  </TitlesOfParts>
  <Company>Hewlett-Packard Company</Company>
  <LinksUpToDate>false</LinksUpToDate>
  <CharactersWithSpaces>24206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 по энергосбережению и повышению энергетической эффективности</dc:title>
  <dc:creator>Сергей</dc:creator>
  <cp:lastModifiedBy>User</cp:lastModifiedBy>
  <cp:revision>4</cp:revision>
  <cp:lastPrinted>2021-03-17T12:09:00Z</cp:lastPrinted>
  <dcterms:created xsi:type="dcterms:W3CDTF">2021-03-17T11:56:00Z</dcterms:created>
  <dcterms:modified xsi:type="dcterms:W3CDTF">2021-03-17T12:09:00Z</dcterms:modified>
</cp:coreProperties>
</file>