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СОБРАНИЕ ДЕПУТАТОВ </w:t>
      </w:r>
    </w:p>
    <w:p w14:paraId="02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МОЛОТЫЧЕВСКОГО СЕЛЬСОВЕТА </w:t>
      </w:r>
    </w:p>
    <w:p w14:paraId="03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ФАТЕЖСКОГО РАЙОНА КУРСКОЙ ОБЛАСТИ</w:t>
      </w:r>
    </w:p>
    <w:p w14:paraId="04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05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6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от 23 июня 2023года №89</w:t>
      </w:r>
    </w:p>
    <w:p w14:paraId="07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8000000">
      <w:pPr>
        <w:tabs>
          <w:tab w:leader="none" w:pos="0" w:val="left"/>
        </w:tabs>
        <w:spacing w:after="0" w:line="240" w:lineRule="auto"/>
        <w:ind w:firstLine="284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 внесении изменений и дополнений в </w:t>
      </w:r>
      <w:r>
        <w:rPr>
          <w:rFonts w:ascii="Arial" w:hAnsi="Arial"/>
          <w:b w:val="1"/>
          <w:sz w:val="32"/>
        </w:rPr>
        <w:t>решениеСобрания</w:t>
      </w:r>
      <w:r>
        <w:rPr>
          <w:rFonts w:ascii="Arial" w:hAnsi="Arial"/>
          <w:b w:val="1"/>
          <w:sz w:val="32"/>
        </w:rPr>
        <w:t xml:space="preserve"> депутатов </w:t>
      </w: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сельсоветаФатежского</w:t>
      </w:r>
      <w:r>
        <w:rPr>
          <w:rFonts w:ascii="Arial" w:hAnsi="Arial"/>
          <w:b w:val="1"/>
          <w:sz w:val="32"/>
        </w:rPr>
        <w:t xml:space="preserve"> района Курской области № 76 от 23.12.2022 года «О бюджете муниципального образования «</w:t>
      </w:r>
      <w:r>
        <w:rPr>
          <w:rFonts w:ascii="Arial" w:hAnsi="Arial"/>
          <w:b w:val="1"/>
          <w:sz w:val="32"/>
        </w:rPr>
        <w:t>Молотычевскийсельсовет</w:t>
      </w:r>
      <w:r>
        <w:rPr>
          <w:rFonts w:ascii="Arial" w:hAnsi="Arial"/>
          <w:b w:val="1"/>
          <w:sz w:val="32"/>
        </w:rPr>
        <w:t xml:space="preserve">»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Курской области на 2023 годи плановый период 2024 - 2025 годов»</w:t>
      </w:r>
    </w:p>
    <w:p w14:paraId="09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 утвержденного решением Собрания депутатов №43 от 30.07.2021г, в связи увеличением н</w:t>
      </w:r>
      <w:r>
        <w:rPr>
          <w:rFonts w:ascii="Arial" w:hAnsi="Arial"/>
          <w:sz w:val="24"/>
        </w:rPr>
        <w:t xml:space="preserve">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</w:t>
      </w:r>
      <w:r>
        <w:rPr>
          <w:rFonts w:ascii="Arial" w:hAnsi="Arial"/>
          <w:sz w:val="24"/>
        </w:rPr>
        <w:t xml:space="preserve"> на 13 000,00 рублей, Собрание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 решило: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 «О бюджете муниципального образования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 на 2023 год и плановый период 2024–2025 годов»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часть 1 статьи 1 Решения оставить в прежней редакции: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местного Бюджета на 2023 год в сумме3 900 496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>;о</w:t>
      </w:r>
      <w:r>
        <w:rPr>
          <w:rFonts w:ascii="Arial" w:hAnsi="Arial"/>
          <w:sz w:val="24"/>
        </w:rPr>
        <w:t>бщий</w:t>
      </w:r>
      <w:r>
        <w:rPr>
          <w:rFonts w:ascii="Arial" w:hAnsi="Arial"/>
          <w:sz w:val="24"/>
        </w:rPr>
        <w:t xml:space="preserve"> объем расходов местного Бюджета на 2023 год в сумме 4 200 496 рублей;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дефицит (</w:t>
      </w:r>
      <w:r>
        <w:rPr>
          <w:rFonts w:ascii="Arial" w:hAnsi="Arial"/>
          <w:sz w:val="24"/>
        </w:rPr>
        <w:t>профицит</w:t>
      </w:r>
      <w:r>
        <w:rPr>
          <w:rFonts w:ascii="Arial" w:hAnsi="Arial"/>
          <w:sz w:val="24"/>
        </w:rPr>
        <w:t xml:space="preserve">) бюджета муниципального образования на 2023 </w:t>
      </w:r>
      <w:r>
        <w:rPr>
          <w:rFonts w:ascii="Arial" w:hAnsi="Arial"/>
          <w:sz w:val="24"/>
        </w:rPr>
        <w:t>год в</w:t>
      </w:r>
      <w:r>
        <w:rPr>
          <w:rFonts w:ascii="Arial" w:hAnsi="Arial"/>
          <w:sz w:val="24"/>
        </w:rPr>
        <w:t xml:space="preserve"> сумме 300 000 рублей.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Приложения №1, №4, №6, №8,изложить в новой редакции (прилагается);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Решение вступает в силу со дня его обнародования.</w:t>
      </w:r>
    </w:p>
    <w:p w14:paraId="13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6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</w:t>
      </w: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И.Л. </w:t>
      </w:r>
      <w:r>
        <w:rPr>
          <w:rFonts w:ascii="Arial" w:hAnsi="Arial"/>
          <w:sz w:val="24"/>
        </w:rPr>
        <w:t>Дуракова</w:t>
      </w: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Молотычевскогосельсовета</w:t>
      </w:r>
      <w:r>
        <w:rPr>
          <w:rFonts w:ascii="Arial" w:hAnsi="Arial"/>
          <w:sz w:val="24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О.М. </w:t>
      </w:r>
      <w:r>
        <w:rPr>
          <w:rFonts w:ascii="Arial" w:hAnsi="Arial"/>
          <w:sz w:val="24"/>
        </w:rPr>
        <w:t>Кретова</w:t>
      </w:r>
    </w:p>
    <w:p w14:paraId="1D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1E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1F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20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14:paraId="21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2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3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 № 76</w:t>
      </w:r>
    </w:p>
    <w:p w14:paraId="24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5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6000000">
      <w:pPr>
        <w:spacing w:after="0" w:line="240" w:lineRule="auto"/>
        <w:ind w:firstLine="709" w:left="0"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7000000">
      <w:pPr>
        <w:spacing w:after="0" w:line="240" w:lineRule="auto"/>
        <w:ind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28000000">
      <w:pPr>
        <w:spacing w:after="0" w:line="240" w:lineRule="auto"/>
        <w:ind w:right="1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(в редакции от 23.06.2023г. №89)</w:t>
      </w:r>
    </w:p>
    <w:p w14:paraId="29000000">
      <w:pPr>
        <w:spacing w:after="0" w:line="240" w:lineRule="auto"/>
        <w:ind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jc w:val="center"/>
        <w:rPr>
          <w:rFonts w:ascii="Arial" w:hAnsi="Arial"/>
          <w:sz w:val="28"/>
        </w:rPr>
      </w:pPr>
    </w:p>
    <w:p w14:paraId="2C000000">
      <w:pPr>
        <w:spacing w:after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Источники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сельсовет»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Курской области на 2023 год</w:t>
      </w:r>
    </w:p>
    <w:p w14:paraId="2D000000">
      <w:pPr>
        <w:spacing w:after="0" w:line="240" w:lineRule="auto"/>
        <w:ind/>
        <w:jc w:val="center"/>
        <w:rPr>
          <w:rFonts w:ascii="Arial" w:hAnsi="Arial"/>
          <w:sz w:val="32"/>
        </w:rPr>
      </w:pPr>
    </w:p>
    <w:p w14:paraId="2E000000">
      <w:pPr>
        <w:spacing w:after="0" w:line="240" w:lineRule="auto"/>
        <w:ind/>
        <w:jc w:val="center"/>
        <w:rPr>
          <w:rFonts w:ascii="Arial" w:hAnsi="Arial"/>
          <w:sz w:val="32"/>
        </w:rPr>
      </w:pPr>
    </w:p>
    <w:p w14:paraId="2F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0000000">
      <w:pPr>
        <w:spacing w:after="0" w:line="240" w:lineRule="auto"/>
        <w:ind/>
        <w:jc w:val="right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(в рублях) </w:t>
      </w:r>
    </w:p>
    <w:tbl>
      <w:tblPr>
        <w:tblStyle w:val="Style_1"/>
        <w:tblInd w:type="dxa" w:w="-601"/>
        <w:tblLayout w:type="fixed"/>
      </w:tblPr>
      <w:tblGrid>
        <w:gridCol w:w="3196"/>
        <w:gridCol w:w="5307"/>
        <w:gridCol w:w="1906"/>
      </w:tblGrid>
      <w:tr>
        <w:trPr>
          <w:trHeight w:hRule="atLeast" w:val="584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3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3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60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300000</w:t>
            </w:r>
          </w:p>
        </w:tc>
      </w:tr>
      <w:tr>
        <w:trPr>
          <w:trHeight w:hRule="atLeast" w:val="41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01 00 000000 0000 000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300000</w:t>
            </w:r>
          </w:p>
        </w:tc>
      </w:tr>
      <w:tr>
        <w:trPr>
          <w:trHeight w:hRule="atLeast" w:val="41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01 00 000000 0000 500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-3900496</w:t>
            </w:r>
          </w:p>
        </w:tc>
      </w:tr>
      <w:tr>
        <w:trPr>
          <w:trHeight w:hRule="atLeast" w:val="411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01 05 00 0000 </w:t>
            </w:r>
            <w:r>
              <w:rPr>
                <w:rFonts w:ascii="Arial" w:hAnsi="Arial"/>
                <w:sz w:val="24"/>
              </w:rPr>
              <w:t>0000</w:t>
            </w:r>
            <w:r>
              <w:rPr>
                <w:rFonts w:ascii="Arial" w:hAnsi="Arial"/>
                <w:sz w:val="24"/>
              </w:rPr>
              <w:t xml:space="preserve"> 500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-3900496</w:t>
            </w:r>
          </w:p>
        </w:tc>
      </w:tr>
      <w:tr>
        <w:trPr>
          <w:trHeight w:hRule="atLeast" w:val="417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-3900496</w:t>
            </w:r>
          </w:p>
        </w:tc>
      </w:tr>
      <w:tr>
        <w:trPr>
          <w:trHeight w:hRule="atLeast" w:val="617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-3900496</w:t>
            </w:r>
          </w:p>
        </w:tc>
      </w:tr>
      <w:tr>
        <w:trPr>
          <w:trHeight w:hRule="atLeast" w:val="617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-3900496</w:t>
            </w:r>
          </w:p>
        </w:tc>
      </w:tr>
      <w:tr>
        <w:trPr>
          <w:trHeight w:hRule="atLeast" w:val="349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01 00 000000 0000 600</w:t>
            </w:r>
          </w:p>
        </w:tc>
        <w:tc>
          <w:tcPr>
            <w:tcW w:type="dxa" w:w="53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4200496</w:t>
            </w:r>
          </w:p>
        </w:tc>
      </w:tr>
      <w:tr>
        <w:trPr>
          <w:trHeight w:hRule="atLeast" w:val="32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01 05 00 0000 </w:t>
            </w:r>
            <w:r>
              <w:rPr>
                <w:rFonts w:ascii="Arial" w:hAnsi="Arial"/>
                <w:sz w:val="24"/>
              </w:rPr>
              <w:t>0000</w:t>
            </w:r>
            <w:r>
              <w:rPr>
                <w:rFonts w:ascii="Arial" w:hAnsi="Arial"/>
                <w:sz w:val="24"/>
              </w:rPr>
              <w:t xml:space="preserve"> 600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4200496</w:t>
            </w:r>
          </w:p>
        </w:tc>
      </w:tr>
      <w:tr>
        <w:trPr>
          <w:trHeight w:hRule="atLeast" w:val="43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4200496</w:t>
            </w:r>
          </w:p>
        </w:tc>
      </w:tr>
      <w:tr>
        <w:trPr>
          <w:trHeight w:hRule="atLeast" w:val="43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4200496</w:t>
            </w:r>
          </w:p>
        </w:tc>
      </w:tr>
      <w:tr>
        <w:trPr>
          <w:trHeight w:hRule="atLeast" w:val="435"/>
        </w:trPr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5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4200496</w:t>
            </w:r>
          </w:p>
        </w:tc>
      </w:tr>
    </w:tbl>
    <w:p w14:paraId="5B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C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D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5E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5F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№4</w:t>
      </w:r>
    </w:p>
    <w:p w14:paraId="60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61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62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3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года№76</w:t>
      </w:r>
    </w:p>
    <w:p w14:paraId="64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65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66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7000000">
      <w:pPr>
        <w:spacing w:after="0" w:line="240" w:lineRule="auto"/>
        <w:ind w:firstLine="709" w:left="0" w:right="28"/>
        <w:jc w:val="right"/>
        <w:rPr>
          <w:rFonts w:ascii="Arial" w:hAnsi="Arial"/>
          <w:sz w:val="20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68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(в редакции от 23.06.2023г. №89)</w:t>
      </w:r>
    </w:p>
    <w:p w14:paraId="69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</w:p>
    <w:p w14:paraId="6A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B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C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Поступление доходов в бюджет </w:t>
      </w: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 xml:space="preserve"> сельсовета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в 2023 году по нормативам, установленным Бюджетным кодексом Российской Федерации</w:t>
      </w:r>
    </w:p>
    <w:p w14:paraId="6D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6E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6F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70000000">
      <w:pPr>
        <w:pStyle w:val="Style_2"/>
        <w:ind w:firstLine="709" w:left="-85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0"/>
        <w:gridCol w:w="5536"/>
        <w:gridCol w:w="1830"/>
      </w:tblGrid>
      <w:tr>
        <w:trPr>
          <w:trHeight w:hRule="atLeast" w:val="67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ind w:firstLine="0"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Коды </w:t>
            </w:r>
            <w:r>
              <w:rPr>
                <w:rFonts w:ascii="Arial" w:hAnsi="Arial"/>
              </w:rPr>
              <w:t>бюджетнойклассификации</w:t>
            </w:r>
            <w:r>
              <w:rPr>
                <w:rFonts w:ascii="Arial" w:hAnsi="Arial"/>
              </w:rPr>
              <w:t xml:space="preserve"> Российской Федерации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3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2 317 512</w:t>
            </w:r>
          </w:p>
        </w:tc>
      </w:tr>
      <w:tr>
        <w:trPr>
          <w:trHeight w:hRule="atLeast" w:val="28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98 996</w:t>
            </w:r>
          </w:p>
        </w:tc>
      </w:tr>
      <w:tr>
        <w:trPr>
          <w:trHeight w:hRule="atLeast" w:val="429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98 996</w:t>
            </w:r>
          </w:p>
        </w:tc>
      </w:tr>
      <w:tr>
        <w:trPr>
          <w:trHeight w:hRule="atLeast" w:val="142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статьями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"consultantplus://offline/ref=D150922C1BE301EBC47C847DE7411510F82073E0AD9A101DD61167717BB1C4CF1CEB05049537w6a0F"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227.1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и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"consultantplus://offline/ref=D150922C1BE301EBC47C847DE7411510F82073E0AD9A101DD61167717BB1C4CF1CEB0500903E669CwFa6F"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228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85 271</w:t>
            </w:r>
          </w:p>
        </w:tc>
      </w:tr>
      <w:tr>
        <w:trPr>
          <w:trHeight w:hRule="atLeast" w:val="18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статьей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13374</w:t>
            </w:r>
          </w:p>
        </w:tc>
      </w:tr>
      <w:tr>
        <w:trPr>
          <w:trHeight w:hRule="atLeast" w:val="9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</w:t>
            </w:r>
          </w:p>
        </w:tc>
      </w:tr>
      <w:tr>
        <w:trPr>
          <w:trHeight w:hRule="atLeast" w:val="30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2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1772939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82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30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1747775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1091 937</w:t>
            </w:r>
          </w:p>
        </w:tc>
      </w:tr>
      <w:tr>
        <w:trPr>
          <w:trHeight w:hRule="atLeast" w:val="66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091 937</w:t>
            </w:r>
          </w:p>
        </w:tc>
      </w:tr>
      <w:tr>
        <w:trPr>
          <w:trHeight w:hRule="atLeast" w:val="34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11105000000000120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46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11105030000000120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190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11105035100000120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2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20000000000000000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1 582 984</w:t>
            </w:r>
          </w:p>
        </w:tc>
      </w:tr>
      <w:tr>
        <w:trPr>
          <w:trHeight w:hRule="atLeast" w:val="67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1 582 984</w:t>
            </w:r>
          </w:p>
        </w:tc>
      </w:tr>
      <w:tr>
        <w:trPr>
          <w:trHeight w:hRule="atLeast" w:val="71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20201000000000150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934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524659</w:t>
            </w:r>
          </w:p>
        </w:tc>
      </w:tr>
      <w:tr>
        <w:trPr>
          <w:trHeight w:hRule="atLeast" w:val="94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67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</w:t>
            </w:r>
          </w:p>
        </w:tc>
      </w:tr>
      <w:tr>
        <w:trPr>
          <w:trHeight w:hRule="atLeast" w:val="79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946 199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197 700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197 700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 доходов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3 900 496</w:t>
            </w:r>
          </w:p>
        </w:tc>
      </w:tr>
    </w:tbl>
    <w:p w14:paraId="DD000000">
      <w:pPr>
        <w:spacing w:after="0" w:line="240" w:lineRule="auto"/>
        <w:ind w:firstLine="709" w:left="0"/>
        <w:rPr>
          <w:rFonts w:ascii="Arial" w:hAnsi="Arial"/>
          <w:sz w:val="24"/>
        </w:rPr>
      </w:pPr>
    </w:p>
    <w:p w14:paraId="DE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DF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0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6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№6</w:t>
      </w:r>
    </w:p>
    <w:p w14:paraId="E7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E8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E9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EA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 76</w:t>
      </w:r>
    </w:p>
    <w:p w14:paraId="EB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EC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ED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EE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EF000000">
      <w:pPr>
        <w:spacing w:after="0" w:line="240" w:lineRule="auto"/>
        <w:ind w:firstLine="709" w:left="0" w:right="2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(в редакции от 23.06.2023г. №89)</w:t>
      </w:r>
    </w:p>
    <w:p w14:paraId="F0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2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Распределение бюджетных ассигнований на 2023 год по разделам, подразделам, целевым статьям (муниципальным программам не программным направлениям деятельности), группам </w:t>
      </w:r>
      <w:r>
        <w:rPr>
          <w:rFonts w:ascii="Arial" w:hAnsi="Arial"/>
          <w:b w:val="1"/>
          <w:sz w:val="32"/>
        </w:rPr>
        <w:t>видов расходов классификации расходов бюджета</w:t>
      </w:r>
    </w:p>
    <w:p w14:paraId="F3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4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5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600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84"/>
        <w:gridCol w:w="680"/>
        <w:gridCol w:w="704"/>
        <w:gridCol w:w="1970"/>
        <w:gridCol w:w="984"/>
        <w:gridCol w:w="1547"/>
      </w:tblGrid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4200496,00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3165867,00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958627,10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958627,10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</w:t>
            </w:r>
            <w:r>
              <w:rPr>
                <w:rFonts w:ascii="Arial" w:hAnsi="Arial"/>
                <w:sz w:val="24"/>
              </w:rPr>
              <w:t>администрации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958627,10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914505,10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1648234,90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1608234,90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1608234,90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1608234,90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1500201,15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108033,75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 программная деятельность </w:t>
            </w:r>
            <w:r>
              <w:rPr>
                <w:rFonts w:ascii="Arial" w:hAnsi="Arial"/>
                <w:sz w:val="24"/>
              </w:rPr>
              <w:t>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</w:t>
            </w:r>
            <w:r>
              <w:rPr>
                <w:rFonts w:ascii="Arial" w:hAnsi="Arial"/>
                <w:sz w:val="24"/>
              </w:rPr>
              <w:t xml:space="preserve">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>
              <w:rPr>
                <w:rFonts w:ascii="Arial" w:hAnsi="Arial"/>
                <w:sz w:val="24"/>
              </w:rPr>
              <w:t xml:space="preserve">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</w:tbl>
    <w:p w14:paraId="EF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0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1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2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3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4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5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6020000">
      <w:pPr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ab/>
      </w:r>
    </w:p>
    <w:p w14:paraId="F7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8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9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A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B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C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D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E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FF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B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C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D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E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F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3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</w:p>
    <w:p w14:paraId="14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</w:p>
    <w:p w14:paraId="15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№8</w:t>
      </w:r>
    </w:p>
    <w:p w14:paraId="16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17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18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19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года№76</w:t>
      </w:r>
    </w:p>
    <w:p w14:paraId="1A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1B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1C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1D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1E030000">
      <w:pPr>
        <w:spacing w:after="0" w:line="240" w:lineRule="auto"/>
        <w:ind w:firstLine="709" w:left="0" w:right="-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(в редакции от 23.06.2023г. №89)</w:t>
      </w:r>
    </w:p>
    <w:p w14:paraId="1F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0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1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2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Ведомственная структура расходов бюджета муниципального образования "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сельсовет"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Курской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области на 2023 год</w:t>
      </w:r>
    </w:p>
    <w:p w14:paraId="23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4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5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603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 xml:space="preserve"> 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6"/>
        <w:gridCol w:w="680"/>
        <w:gridCol w:w="525"/>
        <w:gridCol w:w="526"/>
        <w:gridCol w:w="1649"/>
        <w:gridCol w:w="964"/>
        <w:gridCol w:w="1917"/>
      </w:tblGrid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8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4200496,00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36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4200496,00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3165867,00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/>
                <w:sz w:val="24"/>
              </w:rPr>
              <w:t>администраций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958627,10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958627,10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958627,10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914505,10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rPr>
          <w:trHeight w:hRule="atLeast" w:val="2290"/>
        </w:trP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 w:line="240" w:lineRule="auto"/>
              <w:ind w:firstLine="0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1648234,90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</w:t>
            </w:r>
            <w:r>
              <w:rPr>
                <w:rFonts w:ascii="Arial" w:hAnsi="Arial"/>
                <w:sz w:val="24"/>
              </w:rPr>
              <w:t>вМолотычевском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сельсовете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>
              <w:rPr>
                <w:rFonts w:ascii="Arial" w:hAnsi="Arial"/>
                <w:sz w:val="24"/>
              </w:rPr>
              <w:t>вМолотычевском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сельсовете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1608234,90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1608234,90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1608234,90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1500201,15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108033,75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</w:t>
            </w:r>
            <w:r>
              <w:rPr>
                <w:rFonts w:ascii="Arial" w:hAnsi="Arial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</w:t>
            </w:r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по </w:t>
            </w:r>
            <w:r>
              <w:rPr>
                <w:rFonts w:ascii="Arial" w:hAnsi="Arial"/>
                <w:sz w:val="24"/>
              </w:rPr>
              <w:t>распространению официальной информации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</w:t>
            </w:r>
            <w:r>
              <w:rPr>
                <w:rFonts w:ascii="Arial" w:hAnsi="Arial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</w:t>
            </w:r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>
              <w:rPr>
                <w:rFonts w:ascii="Arial" w:hAnsi="Arial"/>
                <w:sz w:val="24"/>
              </w:rPr>
              <w:t xml:space="preserve">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Молотычевскомсельсовете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>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</w:tbl>
    <w:p w14:paraId="72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3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4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5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6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53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  <w:rPr>
      <w:sz w:val="22"/>
    </w:rPr>
  </w:style>
  <w:style w:styleId="Style_17_ch" w:type="character">
    <w:name w:val="Обычный1"/>
    <w:link w:val="Style_17"/>
    <w:rPr>
      <w:sz w:val="2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Times New Roman" w:hAnsi="Times New Roman"/>
      <w:sz w:val="24"/>
    </w:rPr>
  </w:style>
  <w:style w:styleId="Style_3_ch" w:type="character">
    <w:name w:val="heading 1"/>
    <w:basedOn w:val="Style_4_ch"/>
    <w:link w:val="Style_3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sz w:val="22"/>
    </w:rPr>
  </w:style>
  <w:style w:styleId="Style_25_ch" w:type="character">
    <w:name w:val="Обычный1"/>
    <w:link w:val="Style_25"/>
    <w:rPr>
      <w:sz w:val="22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" w:type="paragraph">
    <w:name w:val="Строка PP"/>
    <w:basedOn w:val="Style_29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Строка PP"/>
    <w:basedOn w:val="Style_29_ch"/>
    <w:link w:val="Style_2"/>
    <w:rPr>
      <w:rFonts w:ascii="Times New Roman" w:hAnsi="Times New Roman"/>
      <w:sz w:val="20"/>
    </w:rPr>
  </w:style>
  <w:style w:styleId="Style_30" w:type="paragraph">
    <w:name w:val="blk"/>
    <w:basedOn w:val="Style_23"/>
    <w:link w:val="Style_30_ch"/>
  </w:style>
  <w:style w:styleId="Style_30_ch" w:type="character">
    <w:name w:val="blk"/>
    <w:basedOn w:val="Style_23_ch"/>
    <w:link w:val="Style_30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4"/>
    <w:next w:val="Style_4"/>
    <w:link w:val="Style_34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4_ch" w:type="character">
    <w:name w:val="heading 2"/>
    <w:basedOn w:val="Style_4_ch"/>
    <w:link w:val="Style_34"/>
    <w:rPr>
      <w:rFonts w:ascii="Cambria" w:hAnsi="Cambria"/>
      <w:b w:val="1"/>
      <w:i w:val="1"/>
      <w:sz w:val="28"/>
    </w:rPr>
  </w:style>
  <w:style w:styleId="Style_29" w:type="paragraph">
    <w:name w:val="Signature"/>
    <w:basedOn w:val="Style_4"/>
    <w:link w:val="Style_29_ch"/>
    <w:pPr>
      <w:ind w:firstLine="0" w:left="4252"/>
    </w:pPr>
  </w:style>
  <w:style w:styleId="Style_29_ch" w:type="character">
    <w:name w:val="Signature"/>
    <w:basedOn w:val="Style_4_ch"/>
    <w:link w:val="Style_29"/>
  </w:style>
  <w:style w:styleId="Style_35" w:type="table">
    <w:name w:val="Table Grid"/>
    <w:basedOn w:val="Style_1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2023-06-30T09:13:57Z</dcterms:modified>
</cp:coreProperties>
</file>