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b w:val="1"/>
          <w:color w:val="000000"/>
          <w:spacing w:val="-9"/>
          <w:sz w:val="32"/>
        </w:rPr>
      </w:pPr>
      <w:r>
        <w:rPr>
          <w:b w:val="1"/>
          <w:color w:val="000000"/>
          <w:spacing w:val="-9"/>
          <w:sz w:val="32"/>
        </w:rPr>
        <w:t>АДМИНИСТРАЦИЯ</w:t>
      </w:r>
    </w:p>
    <w:p w14:paraId="02000000">
      <w:pPr>
        <w:pStyle w:val="Style_1"/>
        <w:ind/>
        <w:jc w:val="center"/>
        <w:rPr>
          <w:b w:val="1"/>
          <w:sz w:val="32"/>
        </w:rPr>
      </w:pPr>
      <w:r>
        <w:rPr>
          <w:b w:val="1"/>
          <w:color w:val="000000"/>
          <w:spacing w:val="-9"/>
          <w:sz w:val="32"/>
        </w:rPr>
        <w:t>МОЛОТЫЧЕВСКОГО СЕЛЬСОВЕТА</w:t>
      </w:r>
    </w:p>
    <w:p w14:paraId="03000000">
      <w:pPr>
        <w:pStyle w:val="Style_1"/>
        <w:ind/>
        <w:jc w:val="center"/>
        <w:rPr>
          <w:b w:val="1"/>
          <w:color w:val="000000"/>
          <w:spacing w:val="-3"/>
          <w:sz w:val="32"/>
        </w:rPr>
      </w:pPr>
      <w:r>
        <w:rPr>
          <w:b w:val="1"/>
          <w:color w:val="000000"/>
          <w:spacing w:val="-3"/>
          <w:sz w:val="32"/>
        </w:rPr>
        <w:t xml:space="preserve">ФАТЕЖСКОГО РАЙОНА </w:t>
      </w:r>
    </w:p>
    <w:p w14:paraId="04000000">
      <w:pPr>
        <w:pStyle w:val="Style_1"/>
        <w:ind/>
        <w:jc w:val="center"/>
        <w:rPr>
          <w:b w:val="1"/>
          <w:color w:val="000000"/>
          <w:spacing w:val="-3"/>
        </w:rPr>
      </w:pPr>
    </w:p>
    <w:p w14:paraId="05000000">
      <w:pPr>
        <w:pStyle w:val="Style_1"/>
        <w:ind/>
        <w:jc w:val="center"/>
        <w:rPr>
          <w:b w:val="1"/>
          <w:color w:val="000000"/>
          <w:spacing w:val="-3"/>
          <w:sz w:val="38"/>
        </w:rPr>
      </w:pPr>
      <w:r>
        <w:rPr>
          <w:b w:val="1"/>
          <w:color w:val="000000"/>
          <w:spacing w:val="-3"/>
          <w:sz w:val="38"/>
        </w:rPr>
        <w:t>П О С Т А Н О В Л Е Н И Е</w:t>
      </w:r>
    </w:p>
    <w:p w14:paraId="06000000">
      <w:pPr>
        <w:spacing w:before="154" w:line="528" w:lineRule="exact"/>
        <w:ind w:right="-85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 14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июня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2023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</w:t>
      </w:r>
      <w:r>
        <w:rPr>
          <w:rFonts w:ascii="Times New Roman" w:hAnsi="Times New Roman"/>
          <w:b w:val="1"/>
          <w:sz w:val="28"/>
        </w:rPr>
        <w:t xml:space="preserve">.                                                   </w:t>
      </w:r>
      <w:r>
        <w:rPr>
          <w:rFonts w:ascii="Times New Roman" w:hAnsi="Times New Roman"/>
          <w:b w:val="1"/>
          <w:sz w:val="28"/>
        </w:rPr>
        <w:t xml:space="preserve">                  </w:t>
      </w:r>
      <w:r>
        <w:rPr>
          <w:rFonts w:ascii="Times New Roman" w:hAnsi="Times New Roman"/>
          <w:b w:val="1"/>
          <w:sz w:val="28"/>
        </w:rPr>
        <w:t>№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52</w:t>
      </w:r>
      <w:r>
        <w:rPr>
          <w:rFonts w:ascii="Times New Roman" w:hAnsi="Times New Roman"/>
          <w:b w:val="1"/>
          <w:sz w:val="28"/>
        </w:rPr>
        <w:t xml:space="preserve">  </w:t>
      </w:r>
    </w:p>
    <w:tbl>
      <w:tblPr>
        <w:tblStyle w:val="Style_2"/>
        <w:tblInd w:type="dxa" w:w="108"/>
        <w:tblLayout w:type="fixed"/>
      </w:tblPr>
      <w:tblGrid>
        <w:gridCol w:w="5245"/>
      </w:tblGrid>
      <w:tr>
        <w:tc>
          <w:tcPr>
            <w:tcW w:type="dxa" w:w="5245"/>
          </w:tcPr>
          <w:p w14:paraId="07000000">
            <w:pPr>
              <w:pStyle w:val="Style_1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 xml:space="preserve">Об утверждении Перечня муниципальных программ </w:t>
            </w:r>
            <w:r>
              <w:rPr>
                <w:b w:val="1"/>
                <w:i w:val="1"/>
                <w:sz w:val="24"/>
              </w:rPr>
              <w:t>МО «Молотычевский сельсовет</w:t>
            </w:r>
            <w:r>
              <w:rPr>
                <w:b w:val="1"/>
                <w:i w:val="1"/>
                <w:sz w:val="24"/>
              </w:rPr>
              <w:t>»</w:t>
            </w:r>
            <w:r>
              <w:rPr>
                <w:b w:val="1"/>
                <w:i w:val="1"/>
                <w:sz w:val="24"/>
              </w:rPr>
              <w:t xml:space="preserve"> Фатежского района Курской области </w:t>
            </w:r>
          </w:p>
          <w:p w14:paraId="08000000">
            <w:pPr>
              <w:pStyle w:val="Style_1"/>
              <w:rPr>
                <w:sz w:val="24"/>
              </w:rPr>
            </w:pPr>
            <w:r>
              <w:rPr>
                <w:b w:val="1"/>
                <w:i w:val="1"/>
                <w:sz w:val="24"/>
              </w:rPr>
              <w:t xml:space="preserve">на  </w:t>
            </w:r>
            <w:r>
              <w:rPr>
                <w:b w:val="1"/>
                <w:i w:val="1"/>
                <w:sz w:val="24"/>
              </w:rPr>
              <w:t>2024</w:t>
            </w:r>
            <w:r>
              <w:rPr>
                <w:b w:val="1"/>
                <w:i w:val="1"/>
                <w:sz w:val="24"/>
              </w:rPr>
              <w:t xml:space="preserve"> год и плановый период </w:t>
            </w:r>
            <w:r>
              <w:rPr>
                <w:b w:val="1"/>
                <w:i w:val="1"/>
                <w:sz w:val="24"/>
              </w:rPr>
              <w:t>2025</w:t>
            </w:r>
            <w:r>
              <w:rPr>
                <w:b w:val="1"/>
                <w:i w:val="1"/>
                <w:sz w:val="24"/>
              </w:rPr>
              <w:t>-</w:t>
            </w:r>
            <w:r>
              <w:rPr>
                <w:b w:val="1"/>
                <w:i w:val="1"/>
                <w:sz w:val="24"/>
              </w:rPr>
              <w:t>2026</w:t>
            </w:r>
            <w:r>
              <w:rPr>
                <w:b w:val="1"/>
                <w:i w:val="1"/>
                <w:sz w:val="24"/>
              </w:rPr>
              <w:t xml:space="preserve"> годов</w:t>
            </w:r>
            <w:r>
              <w:rPr>
                <w:b w:val="1"/>
                <w:i w:val="1"/>
                <w:sz w:val="24"/>
              </w:rPr>
              <w:t>»</w:t>
            </w:r>
          </w:p>
        </w:tc>
      </w:tr>
    </w:tbl>
    <w:p w14:paraId="09000000">
      <w:pPr>
        <w:spacing w:before="346" w:line="317" w:lineRule="exact"/>
        <w:ind w:right="8345"/>
        <w:rPr>
          <w:sz w:val="20"/>
        </w:rPr>
      </w:pPr>
    </w:p>
    <w:p w14:paraId="0A000000">
      <w:pPr>
        <w:spacing w:before="307" w:line="317" w:lineRule="exact"/>
        <w:ind w:firstLine="720" w:left="0" w:right="-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  </w:t>
      </w:r>
      <w:r>
        <w:rPr>
          <w:rFonts w:ascii="Times New Roman" w:hAnsi="Times New Roman"/>
          <w:sz w:val="28"/>
        </w:rPr>
        <w:t>соответствии   со  статьей   179  Бюджетного   кодекса  Российской Федерации  Администрация Молотычевского сельсовета Фатежского района ПОСТАНОВЛЯЕТ:</w:t>
      </w:r>
    </w:p>
    <w:p w14:paraId="0B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Перечень муниципальных программ </w:t>
      </w:r>
      <w:r>
        <w:rPr>
          <w:rFonts w:ascii="Times New Roman" w:hAnsi="Times New Roman"/>
          <w:sz w:val="28"/>
        </w:rPr>
        <w:t xml:space="preserve">Молотычевского </w:t>
      </w:r>
      <w:r>
        <w:rPr>
          <w:rFonts w:ascii="Times New Roman" w:hAnsi="Times New Roman"/>
          <w:sz w:val="28"/>
        </w:rPr>
        <w:t xml:space="preserve"> сельсовета Фатежского района </w:t>
      </w:r>
      <w:r>
        <w:rPr>
          <w:rFonts w:ascii="Times New Roman" w:hAnsi="Times New Roman"/>
          <w:color w:val="000000"/>
          <w:sz w:val="28"/>
        </w:rPr>
        <w:t xml:space="preserve"> на </w:t>
      </w:r>
      <w:r>
        <w:rPr>
          <w:rFonts w:ascii="Times New Roman" w:hAnsi="Times New Roman"/>
          <w:color w:val="000000"/>
          <w:sz w:val="28"/>
        </w:rPr>
        <w:t>2024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2026</w:t>
      </w:r>
      <w:r>
        <w:rPr>
          <w:rFonts w:ascii="Times New Roman" w:hAnsi="Times New Roman"/>
          <w:color w:val="000000"/>
          <w:sz w:val="28"/>
        </w:rPr>
        <w:t xml:space="preserve"> годы (далее – Пр</w:t>
      </w:r>
      <w:r>
        <w:rPr>
          <w:rFonts w:ascii="Times New Roman" w:hAnsi="Times New Roman"/>
          <w:color w:val="000000"/>
          <w:sz w:val="28"/>
        </w:rPr>
        <w:t xml:space="preserve">ограммы) согласно приложению </w:t>
      </w:r>
      <w:r>
        <w:rPr>
          <w:rFonts w:ascii="Times New Roman" w:hAnsi="Times New Roman"/>
          <w:color w:val="000000"/>
          <w:sz w:val="28"/>
        </w:rPr>
        <w:t xml:space="preserve"> к 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стоящему постановлению</w:t>
      </w:r>
      <w:r>
        <w:rPr>
          <w:rFonts w:ascii="Times New Roman" w:hAnsi="Times New Roman"/>
          <w:sz w:val="28"/>
        </w:rPr>
        <w:t>.</w:t>
      </w:r>
    </w:p>
    <w:p w14:paraId="0C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Начальнику о</w:t>
      </w:r>
      <w:r>
        <w:rPr>
          <w:rFonts w:ascii="Times New Roman" w:hAnsi="Times New Roman"/>
          <w:color w:val="000000"/>
          <w:sz w:val="28"/>
        </w:rPr>
        <w:t xml:space="preserve">тдела администрации </w:t>
      </w:r>
      <w:r>
        <w:rPr>
          <w:rFonts w:ascii="Times New Roman" w:hAnsi="Times New Roman"/>
          <w:color w:val="000000"/>
          <w:sz w:val="28"/>
        </w:rPr>
        <w:t>Ефремовой Н.А.</w:t>
      </w:r>
      <w:r>
        <w:rPr>
          <w:rFonts w:ascii="Times New Roman" w:hAnsi="Times New Roman"/>
          <w:color w:val="000000"/>
          <w:sz w:val="28"/>
        </w:rPr>
        <w:t xml:space="preserve"> при формировании пр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екта бюджета </w:t>
      </w:r>
      <w:r>
        <w:rPr>
          <w:rFonts w:ascii="Times New Roman" w:hAnsi="Times New Roman"/>
          <w:sz w:val="28"/>
        </w:rPr>
        <w:t xml:space="preserve">Молотычевского </w:t>
      </w:r>
      <w:r>
        <w:rPr>
          <w:rFonts w:ascii="Times New Roman" w:hAnsi="Times New Roman"/>
          <w:sz w:val="28"/>
        </w:rPr>
        <w:t xml:space="preserve"> сельсовета Фатежского района на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 и плановый период </w:t>
      </w:r>
      <w:r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2026</w:t>
      </w:r>
      <w:r>
        <w:rPr>
          <w:rFonts w:ascii="Times New Roman" w:hAnsi="Times New Roman"/>
          <w:sz w:val="28"/>
        </w:rPr>
        <w:t xml:space="preserve"> годов предусматривать ассигнования на реализацию Программ.</w:t>
      </w:r>
    </w:p>
    <w:p w14:paraId="0D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Установить, что в ходе реализации Программ</w:t>
      </w:r>
      <w:r>
        <w:rPr>
          <w:rFonts w:ascii="Times New Roman" w:hAnsi="Times New Roman"/>
          <w:color w:val="000000"/>
          <w:sz w:val="28"/>
        </w:rPr>
        <w:t xml:space="preserve"> мероприятия и объёмы их финансирования подлежат ежегодной корректировке с учётом возможн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стей бюджета </w:t>
      </w:r>
      <w:r>
        <w:rPr>
          <w:rFonts w:ascii="Times New Roman" w:hAnsi="Times New Roman"/>
          <w:color w:val="000000"/>
          <w:sz w:val="28"/>
        </w:rPr>
        <w:t>МО 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сел</w:t>
      </w:r>
      <w:r>
        <w:rPr>
          <w:rFonts w:ascii="Times New Roman" w:hAnsi="Times New Roman"/>
          <w:color w:val="000000"/>
          <w:sz w:val="28"/>
        </w:rPr>
        <w:t>ьсовет»</w:t>
      </w:r>
      <w:r>
        <w:rPr>
          <w:rFonts w:ascii="Times New Roman" w:hAnsi="Times New Roman"/>
          <w:color w:val="000000"/>
          <w:sz w:val="28"/>
        </w:rPr>
        <w:t xml:space="preserve"> Фатежского  района</w:t>
      </w:r>
      <w:r>
        <w:rPr>
          <w:rFonts w:ascii="Times New Roman" w:hAnsi="Times New Roman"/>
          <w:color w:val="000000"/>
          <w:sz w:val="28"/>
        </w:rPr>
        <w:t xml:space="preserve"> Курской области</w:t>
      </w:r>
      <w:r>
        <w:rPr>
          <w:rFonts w:ascii="Times New Roman" w:hAnsi="Times New Roman"/>
          <w:color w:val="000000"/>
          <w:sz w:val="28"/>
        </w:rPr>
        <w:t>.</w:t>
      </w:r>
    </w:p>
    <w:p w14:paraId="0E000000">
      <w:pPr>
        <w:widowControl w:val="0"/>
        <w:numPr>
          <w:ilvl w:val="0"/>
          <w:numId w:val="1"/>
        </w:numPr>
        <w:tabs>
          <w:tab w:leader="none" w:pos="1373" w:val="left"/>
        </w:tabs>
        <w:spacing w:after="0" w:line="317" w:lineRule="exact"/>
        <w:ind w:right="124"/>
        <w:jc w:val="both"/>
        <w:rPr>
          <w:rFonts w:ascii="Times New Roman" w:hAnsi="Times New Roman"/>
          <w:spacing w:val="-15"/>
          <w:sz w:val="28"/>
        </w:rPr>
      </w:pPr>
      <w:r>
        <w:rPr>
          <w:rFonts w:ascii="Times New Roman" w:hAnsi="Times New Roman"/>
          <w:sz w:val="28"/>
        </w:rPr>
        <w:t xml:space="preserve">Настоящее постановление  вступает в силу с 1 января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года и подлежит обнародованию в установленном порядке.</w:t>
      </w:r>
    </w:p>
    <w:p w14:paraId="0F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Контроль за исполнением настоящего постановления оставляю за собой.</w:t>
      </w:r>
    </w:p>
    <w:p w14:paraId="10000000">
      <w:pPr>
        <w:spacing w:before="307" w:line="317" w:lineRule="exact"/>
        <w:ind w:firstLine="720" w:left="0" w:right="-18"/>
        <w:jc w:val="both"/>
        <w:rPr>
          <w:rFonts w:ascii="Times New Roman" w:hAnsi="Times New Roman"/>
        </w:rPr>
      </w:pP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М</w:t>
      </w:r>
      <w:r>
        <w:rPr>
          <w:rFonts w:ascii="Times New Roman" w:hAnsi="Times New Roman"/>
          <w:sz w:val="28"/>
        </w:rPr>
        <w:t xml:space="preserve">олотычевского сельсовета                                    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.М.</w:t>
      </w:r>
      <w:r>
        <w:rPr>
          <w:rFonts w:ascii="Times New Roman" w:hAnsi="Times New Roman"/>
          <w:sz w:val="28"/>
        </w:rPr>
        <w:t>Кретова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8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УТВЕРЖДЕН</w:t>
      </w:r>
    </w:p>
    <w:p w14:paraId="1A000000">
      <w:pPr>
        <w:spacing w:after="0" w:line="240" w:lineRule="auto"/>
        <w:ind w:firstLine="708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  <w:r>
        <w:rPr>
          <w:rFonts w:ascii="Times New Roman" w:hAnsi="Times New Roman"/>
        </w:rPr>
        <w:t xml:space="preserve">                         Постановлением     </w:t>
      </w:r>
    </w:p>
    <w:p w14:paraId="1B000000">
      <w:pPr>
        <w:spacing w:after="0" w:line="240" w:lineRule="auto"/>
        <w:ind w:firstLine="708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Главы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Молотычевского</w:t>
      </w:r>
      <w:r>
        <w:rPr>
          <w:rFonts w:ascii="Times New Roman" w:hAnsi="Times New Roman"/>
        </w:rPr>
        <w:t xml:space="preserve"> сельсовета    </w:t>
      </w:r>
    </w:p>
    <w:p w14:paraId="1C000000">
      <w:pPr>
        <w:spacing w:after="0" w:line="240" w:lineRule="auto"/>
        <w:ind w:firstLine="708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Фатежского района </w:t>
      </w:r>
    </w:p>
    <w:p w14:paraId="1D000000">
      <w:pPr>
        <w:spacing w:after="0" w:line="240" w:lineRule="auto"/>
        <w:ind w:firstLine="708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от «14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июня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2023</w:t>
      </w:r>
      <w:r>
        <w:rPr>
          <w:rFonts w:ascii="Times New Roman" w:hAnsi="Times New Roman"/>
        </w:rPr>
        <w:t xml:space="preserve">г. </w:t>
      </w:r>
      <w:r>
        <w:rPr>
          <w:rFonts w:ascii="Times New Roman" w:hAnsi="Times New Roman"/>
        </w:rPr>
        <w:t>№ 52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F000000">
      <w:pPr>
        <w:tabs>
          <w:tab w:leader="none" w:pos="5640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20000000">
      <w:pPr>
        <w:tabs>
          <w:tab w:leader="none" w:pos="5640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21000000">
      <w:pPr>
        <w:tabs>
          <w:tab w:leader="none" w:pos="5640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22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</w:t>
      </w:r>
      <w:r>
        <w:rPr>
          <w:b w:val="1"/>
          <w:sz w:val="28"/>
        </w:rPr>
        <w:t>е</w:t>
      </w:r>
      <w:r>
        <w:rPr>
          <w:b w:val="1"/>
          <w:sz w:val="28"/>
        </w:rPr>
        <w:t>нь</w:t>
      </w:r>
      <w:r>
        <w:rPr>
          <w:b w:val="1"/>
          <w:sz w:val="28"/>
        </w:rPr>
        <w:t xml:space="preserve"> муниципальных программ </w:t>
      </w:r>
      <w:r>
        <w:rPr>
          <w:b w:val="1"/>
          <w:sz w:val="28"/>
        </w:rPr>
        <w:t>МО «Молотычевский сельсовет</w:t>
      </w:r>
      <w:r>
        <w:rPr>
          <w:b w:val="1"/>
          <w:sz w:val="28"/>
        </w:rPr>
        <w:t>»</w:t>
      </w:r>
      <w:r>
        <w:rPr>
          <w:b w:val="1"/>
          <w:sz w:val="28"/>
        </w:rPr>
        <w:t xml:space="preserve"> Фатежского района Курской области на  </w:t>
      </w:r>
      <w:r>
        <w:rPr>
          <w:b w:val="1"/>
          <w:sz w:val="28"/>
        </w:rPr>
        <w:t>2024</w:t>
      </w:r>
      <w:r>
        <w:rPr>
          <w:b w:val="1"/>
          <w:sz w:val="28"/>
        </w:rPr>
        <w:t>-</w:t>
      </w:r>
      <w:r>
        <w:rPr>
          <w:b w:val="1"/>
          <w:sz w:val="28"/>
        </w:rPr>
        <w:t>2026</w:t>
      </w:r>
      <w:r>
        <w:rPr>
          <w:b w:val="1"/>
          <w:sz w:val="28"/>
        </w:rPr>
        <w:t xml:space="preserve"> годы</w:t>
      </w:r>
      <w:r>
        <w:rPr>
          <w:b w:val="1"/>
          <w:sz w:val="28"/>
        </w:rPr>
        <w:t>:</w:t>
      </w:r>
    </w:p>
    <w:p w14:paraId="23000000">
      <w:pPr>
        <w:pStyle w:val="Style_1"/>
        <w:rPr>
          <w:b w:val="1"/>
          <w:sz w:val="28"/>
        </w:rPr>
      </w:pPr>
    </w:p>
    <w:p w14:paraId="24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>.Муниципальная программа  «Социальная поддержка граждан в Молотычевском сельсовете Фатежского района Курской области»</w:t>
      </w:r>
    </w:p>
    <w:p w14:paraId="2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Подпрограмма «Развитие мер социальной поддержки отдельных категорий граждан» муниципальной программы «Социальная поддержка граждан в Молотычевском сельсовете Фатежского района Курской области»</w:t>
      </w:r>
    </w:p>
    <w:p w14:paraId="26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Муниципальная программа «Развитие муниципальной службы </w:t>
      </w:r>
      <w:r>
        <w:rPr>
          <w:rFonts w:ascii="Times New Roman" w:hAnsi="Times New Roman"/>
          <w:b w:val="1"/>
          <w:sz w:val="24"/>
        </w:rPr>
        <w:t>в Молотычевском сельсовете Фатежского района Курской области»</w:t>
      </w:r>
    </w:p>
    <w:p w14:paraId="2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</w:t>
      </w:r>
      <w:r>
        <w:rPr>
          <w:rFonts w:ascii="Times New Roman" w:hAnsi="Times New Roman"/>
          <w:sz w:val="24"/>
        </w:rPr>
        <w:t>в Молотычевском сельсовете Фатежского района Курской области»</w:t>
      </w:r>
    </w:p>
    <w:p w14:paraId="28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Муниципальная программа   «Защита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rFonts w:ascii="Times New Roman" w:hAnsi="Times New Roman"/>
          <w:b w:val="1"/>
          <w:sz w:val="24"/>
        </w:rPr>
        <w:t xml:space="preserve"> в Молотычевском сельсовете Фатежского района Курской области»</w:t>
      </w:r>
    </w:p>
    <w:p w14:paraId="2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Подпрограмма «Обеспечени</w:t>
      </w:r>
      <w:r>
        <w:rPr>
          <w:rFonts w:ascii="Times New Roman" w:hAnsi="Times New Roman"/>
          <w:sz w:val="24"/>
        </w:rPr>
        <w:t>е комплексной безопасности жизне</w:t>
      </w:r>
      <w:r>
        <w:rPr>
          <w:rFonts w:ascii="Times New Roman" w:hAnsi="Times New Roman"/>
          <w:sz w:val="24"/>
        </w:rPr>
        <w:t>деятельности населения от чрезвычайных ситуаций природного 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Молотычевском сельсовете Фатежского района Курской области»</w:t>
      </w:r>
    </w:p>
    <w:p w14:paraId="2A000000">
      <w:pPr>
        <w:ind/>
        <w:jc w:val="both"/>
        <w:rPr>
          <w:rFonts w:ascii="Times New Roman" w:hAnsi="Times New Roman"/>
          <w:sz w:val="24"/>
        </w:rPr>
      </w:pPr>
    </w:p>
    <w:p w14:paraId="2B000000">
      <w:pPr>
        <w:ind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50" w:val="left"/>
        </w:tabs>
        <w:ind w:hanging="390" w:left="75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3_ch" w:type="character">
    <w:name w:val="Normal"/>
    <w:link w:val="Style_3"/>
    <w:rPr>
      <w:rFonts w:ascii="Calibri" w:hAnsi="Calibri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ConsPlusNormal"/>
    <w:link w:val="Style_9_ch"/>
    <w:pPr>
      <w:widowControl w:val="0"/>
      <w:ind w:firstLine="720" w:left="0"/>
    </w:pPr>
    <w:rPr>
      <w:rFonts w:ascii="Arial" w:hAnsi="Arial"/>
    </w:rPr>
  </w:style>
  <w:style w:styleId="Style_9_ch" w:type="character">
    <w:name w:val="ConsPlusNormal"/>
    <w:link w:val="Style_9"/>
    <w:rPr>
      <w:rFonts w:ascii="Arial" w:hAnsi="Arial"/>
    </w:rPr>
  </w:style>
  <w:style w:styleId="Style_1" w:type="paragraph">
    <w:name w:val="Без интервала"/>
    <w:link w:val="Style_1_ch"/>
    <w:pPr>
      <w:widowControl w:val="0"/>
      <w:ind/>
    </w:pPr>
  </w:style>
  <w:style w:styleId="Style_1_ch" w:type="character">
    <w:name w:val="Без интервала"/>
    <w:link w:val="Style_1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ConsPlusTitle"/>
    <w:link w:val="Style_11_ch"/>
    <w:pPr>
      <w:widowControl w:val="0"/>
      <w:ind/>
    </w:pPr>
    <w:rPr>
      <w:rFonts w:ascii="Arial" w:hAnsi="Arial"/>
      <w:b w:val="1"/>
    </w:rPr>
  </w:style>
  <w:style w:styleId="Style_11_ch" w:type="character">
    <w:name w:val="ConsPlusTitle"/>
    <w:link w:val="Style_11"/>
    <w:rPr>
      <w:rFonts w:ascii="Arial" w:hAnsi="Arial"/>
      <w:b w:val="1"/>
    </w:rPr>
  </w:style>
  <w:style w:styleId="Style_12" w:type="paragraph">
    <w:name w:val="Сильное выделение"/>
    <w:link w:val="Style_12_ch"/>
    <w:rPr>
      <w:b w:val="1"/>
      <w:i w:val="1"/>
      <w:color w:val="4F81BD"/>
    </w:rPr>
  </w:style>
  <w:style w:styleId="Style_12_ch" w:type="character">
    <w:name w:val="Сильное выделение"/>
    <w:link w:val="Style_12"/>
    <w:rPr>
      <w:b w:val="1"/>
      <w:i w:val="1"/>
      <w:color w:val="4F81BD"/>
    </w:rPr>
  </w:style>
  <w:style w:styleId="Style_13" w:type="paragraph">
    <w:name w:val="Отчетный"/>
    <w:basedOn w:val="Style_3"/>
    <w:link w:val="Style_13_ch"/>
    <w:pPr>
      <w:spacing w:after="120" w:line="360" w:lineRule="auto"/>
      <w:ind w:firstLine="720" w:left="0"/>
      <w:jc w:val="both"/>
    </w:pPr>
    <w:rPr>
      <w:sz w:val="26"/>
    </w:rPr>
  </w:style>
  <w:style w:styleId="Style_13_ch" w:type="character">
    <w:name w:val="Отчетный"/>
    <w:basedOn w:val="Style_3_ch"/>
    <w:link w:val="Style_13"/>
    <w:rPr>
      <w:sz w:val="26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ConsPlusCell"/>
    <w:link w:val="Style_15_ch"/>
    <w:pPr>
      <w:widowControl w:val="0"/>
      <w:ind/>
    </w:pPr>
    <w:rPr>
      <w:sz w:val="28"/>
    </w:rPr>
  </w:style>
  <w:style w:styleId="Style_15_ch" w:type="character">
    <w:name w:val="ConsPlusCell"/>
    <w:link w:val="Style_15"/>
    <w:rPr>
      <w:sz w:val="28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ConsPlusNonformat"/>
    <w:link w:val="Style_19_ch"/>
    <w:pPr>
      <w:widowControl w:val="0"/>
      <w:ind/>
    </w:pPr>
    <w:rPr>
      <w:rFonts w:ascii="Courier New" w:hAnsi="Courier New"/>
    </w:rPr>
  </w:style>
  <w:style w:styleId="Style_19_ch" w:type="character">
    <w:name w:val="ConsPlusNonformat"/>
    <w:link w:val="Style_19"/>
    <w:rPr>
      <w:rFonts w:ascii="Courier New" w:hAnsi="Courier New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Balloon Text"/>
    <w:basedOn w:val="Style_3"/>
    <w:link w:val="Style_26_ch"/>
    <w:pPr>
      <w:spacing w:after="0" w:line="240" w:lineRule="auto"/>
      <w:ind/>
    </w:pPr>
    <w:rPr>
      <w:rFonts w:ascii="Tahoma" w:hAnsi="Tahoma"/>
      <w:sz w:val="16"/>
    </w:rPr>
  </w:style>
  <w:style w:styleId="Style_26_ch" w:type="character">
    <w:name w:val="Balloon Text"/>
    <w:basedOn w:val="Style_3_ch"/>
    <w:link w:val="Style_26"/>
    <w:rPr>
      <w:rFonts w:ascii="Tahoma" w:hAnsi="Tahoma"/>
      <w:sz w:val="16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basedOn w:val="Style_3"/>
    <w:next w:val="Style_3"/>
    <w:link w:val="Style_29_ch"/>
    <w:uiPriority w:val="9"/>
    <w:qFormat/>
    <w:pPr>
      <w:keepNext w:val="1"/>
      <w:spacing w:after="0" w:line="240" w:lineRule="auto"/>
      <w:ind/>
      <w:jc w:val="center"/>
      <w:outlineLvl w:val="3"/>
    </w:pPr>
    <w:rPr>
      <w:b w:val="1"/>
      <w:sz w:val="28"/>
    </w:rPr>
  </w:style>
  <w:style w:styleId="Style_29_ch" w:type="character">
    <w:name w:val="heading 4"/>
    <w:basedOn w:val="Style_3_ch"/>
    <w:link w:val="Style_29"/>
    <w:rPr>
      <w:b w:val="1"/>
      <w:sz w:val="28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2023-11-10T12:59:00Z</dcterms:modified>
</cp:coreProperties>
</file>